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D75" w:rsidRDefault="00A76D75">
      <w:pPr>
        <w:jc w:val="center"/>
        <w:rPr>
          <w:rFonts w:ascii="Arial" w:hAnsi="Arial" w:cs="Arial"/>
          <w:color w:val="000000"/>
          <w:sz w:val="12"/>
          <w:szCs w:val="12"/>
        </w:rPr>
      </w:pPr>
      <w:bookmarkStart w:id="0" w:name="_GoBack"/>
      <w:bookmarkEnd w:id="0"/>
      <w:r>
        <w:rPr>
          <w:rFonts w:ascii="Arial" w:hAnsi="Arial" w:cs="Arial"/>
          <w:snapToGrid w:val="0"/>
          <w:color w:val="365F91"/>
          <w:sz w:val="28"/>
          <w:szCs w:val="28"/>
        </w:rPr>
        <w:t xml:space="preserve">      </w:t>
      </w:r>
      <w:r>
        <w:rPr>
          <w:rFonts w:ascii="Arial" w:hAnsi="Arial" w:cs="Arial"/>
          <w:snapToGrid w:val="0"/>
          <w:color w:val="000000"/>
          <w:sz w:val="28"/>
          <w:szCs w:val="28"/>
        </w:rPr>
        <w:t xml:space="preserve"> </w:t>
      </w:r>
    </w:p>
    <w:p w:rsidR="003E7682" w:rsidRDefault="00D96E29">
      <w:pPr>
        <w:pStyle w:val="berschrift2"/>
        <w:rPr>
          <w:color w:val="000000"/>
          <w:sz w:val="40"/>
          <w:szCs w:val="40"/>
        </w:rPr>
      </w:pPr>
      <w:r>
        <w:rPr>
          <w:color w:val="000000"/>
          <w:sz w:val="40"/>
          <w:szCs w:val="40"/>
        </w:rPr>
        <w:t>Obsoleszenz</w:t>
      </w:r>
    </w:p>
    <w:p w:rsidR="00F04FDC" w:rsidRPr="00F04FDC" w:rsidRDefault="00F04FDC" w:rsidP="00F04FDC">
      <w:pPr>
        <w:rPr>
          <w:sz w:val="16"/>
        </w:rPr>
      </w:pPr>
    </w:p>
    <w:p w:rsidR="00A76D75" w:rsidRPr="00F27F43" w:rsidRDefault="00974B69">
      <w:pPr>
        <w:jc w:val="center"/>
        <w:rPr>
          <w:rFonts w:ascii="Arial" w:hAnsi="Arial" w:cs="Arial"/>
          <w:color w:val="000000"/>
          <w:sz w:val="32"/>
          <w:szCs w:val="28"/>
        </w:rPr>
      </w:pPr>
      <w:r>
        <w:rPr>
          <w:rFonts w:ascii="Arial" w:hAnsi="Arial" w:cs="Arial"/>
          <w:color w:val="000000"/>
          <w:sz w:val="32"/>
          <w:szCs w:val="28"/>
        </w:rPr>
        <w:t>Formen und Handlungsalternativen</w:t>
      </w:r>
    </w:p>
    <w:p w:rsidR="00D96B04" w:rsidRPr="00A70622" w:rsidRDefault="00D96B04">
      <w:pPr>
        <w:jc w:val="center"/>
        <w:rPr>
          <w:rFonts w:ascii="Arial" w:hAnsi="Arial" w:cs="Arial"/>
          <w:color w:val="000000"/>
          <w:sz w:val="16"/>
          <w:szCs w:val="12"/>
        </w:rPr>
      </w:pPr>
    </w:p>
    <w:p w:rsidR="00A76D75" w:rsidRPr="003E7682" w:rsidRDefault="003E7682">
      <w:pPr>
        <w:jc w:val="center"/>
        <w:rPr>
          <w:rFonts w:ascii="Arial" w:hAnsi="Arial" w:cs="Arial"/>
          <w:snapToGrid w:val="0"/>
          <w:color w:val="000000"/>
          <w:sz w:val="28"/>
          <w:szCs w:val="28"/>
        </w:rPr>
      </w:pPr>
      <w:r>
        <w:rPr>
          <w:rFonts w:ascii="Arial" w:hAnsi="Arial" w:cs="Arial"/>
          <w:snapToGrid w:val="0"/>
          <w:color w:val="000000"/>
          <w:sz w:val="30"/>
          <w:szCs w:val="30"/>
        </w:rPr>
        <w:t xml:space="preserve"> </w:t>
      </w:r>
      <w:r w:rsidR="00A76D75" w:rsidRPr="003E7682">
        <w:rPr>
          <w:rFonts w:ascii="Arial" w:hAnsi="Arial" w:cs="Arial"/>
          <w:snapToGrid w:val="0"/>
          <w:color w:val="000000"/>
          <w:sz w:val="28"/>
          <w:szCs w:val="28"/>
        </w:rPr>
        <w:t xml:space="preserve">am </w:t>
      </w:r>
      <w:r w:rsidR="005F039C">
        <w:rPr>
          <w:rFonts w:ascii="Arial" w:hAnsi="Arial" w:cs="Arial"/>
          <w:snapToGrid w:val="0"/>
          <w:color w:val="000000"/>
          <w:sz w:val="28"/>
          <w:szCs w:val="28"/>
        </w:rPr>
        <w:t>Donnerstag</w:t>
      </w:r>
      <w:r w:rsidRPr="003E7682">
        <w:rPr>
          <w:rFonts w:ascii="Arial" w:hAnsi="Arial" w:cs="Arial"/>
          <w:snapToGrid w:val="0"/>
          <w:color w:val="000000"/>
          <w:sz w:val="28"/>
          <w:szCs w:val="28"/>
        </w:rPr>
        <w:t>,</w:t>
      </w:r>
      <w:r w:rsidR="005F039C">
        <w:rPr>
          <w:rFonts w:ascii="Arial" w:hAnsi="Arial" w:cs="Arial"/>
          <w:snapToGrid w:val="0"/>
          <w:color w:val="000000"/>
          <w:sz w:val="28"/>
          <w:szCs w:val="28"/>
        </w:rPr>
        <w:t xml:space="preserve"> 3</w:t>
      </w:r>
      <w:r w:rsidRPr="003E7682">
        <w:rPr>
          <w:rFonts w:ascii="Arial" w:hAnsi="Arial" w:cs="Arial"/>
          <w:snapToGrid w:val="0"/>
          <w:color w:val="000000"/>
          <w:sz w:val="28"/>
          <w:szCs w:val="28"/>
        </w:rPr>
        <w:t>.</w:t>
      </w:r>
      <w:r w:rsidR="00540013" w:rsidRPr="003E7682">
        <w:rPr>
          <w:rFonts w:ascii="Arial" w:hAnsi="Arial" w:cs="Arial"/>
          <w:snapToGrid w:val="0"/>
          <w:color w:val="000000"/>
          <w:sz w:val="28"/>
          <w:szCs w:val="28"/>
        </w:rPr>
        <w:t xml:space="preserve"> </w:t>
      </w:r>
      <w:r w:rsidRPr="003E7682">
        <w:rPr>
          <w:rFonts w:ascii="Arial" w:hAnsi="Arial" w:cs="Arial"/>
          <w:snapToGrid w:val="0"/>
          <w:color w:val="000000"/>
          <w:sz w:val="28"/>
          <w:szCs w:val="28"/>
        </w:rPr>
        <w:t>März</w:t>
      </w:r>
      <w:r w:rsidR="00540013" w:rsidRPr="003E7682">
        <w:rPr>
          <w:rFonts w:ascii="Arial" w:hAnsi="Arial" w:cs="Arial"/>
          <w:snapToGrid w:val="0"/>
          <w:color w:val="000000"/>
          <w:sz w:val="28"/>
          <w:szCs w:val="28"/>
        </w:rPr>
        <w:t xml:space="preserve"> 201</w:t>
      </w:r>
      <w:r w:rsidR="00D96E29">
        <w:rPr>
          <w:rFonts w:ascii="Arial" w:hAnsi="Arial" w:cs="Arial"/>
          <w:snapToGrid w:val="0"/>
          <w:color w:val="000000"/>
          <w:sz w:val="28"/>
          <w:szCs w:val="28"/>
        </w:rPr>
        <w:t>6</w:t>
      </w:r>
      <w:r w:rsidR="00540013" w:rsidRPr="003E7682">
        <w:rPr>
          <w:rFonts w:ascii="Arial" w:hAnsi="Arial" w:cs="Arial"/>
          <w:snapToGrid w:val="0"/>
          <w:color w:val="000000"/>
          <w:sz w:val="28"/>
          <w:szCs w:val="28"/>
        </w:rPr>
        <w:t xml:space="preserve"> bei </w:t>
      </w:r>
      <w:r w:rsidR="00D96E29">
        <w:rPr>
          <w:rFonts w:ascii="Arial" w:hAnsi="Arial" w:cs="Arial"/>
          <w:snapToGrid w:val="0"/>
          <w:color w:val="000000"/>
          <w:sz w:val="28"/>
          <w:szCs w:val="28"/>
        </w:rPr>
        <w:t xml:space="preserve">Airbus </w:t>
      </w:r>
      <w:proofErr w:type="spellStart"/>
      <w:r w:rsidR="00D96E29">
        <w:rPr>
          <w:rFonts w:ascii="Arial" w:hAnsi="Arial" w:cs="Arial"/>
          <w:snapToGrid w:val="0"/>
          <w:color w:val="000000"/>
          <w:sz w:val="28"/>
          <w:szCs w:val="28"/>
        </w:rPr>
        <w:t>Defence</w:t>
      </w:r>
      <w:proofErr w:type="spellEnd"/>
      <w:r w:rsidR="00A76D75" w:rsidRPr="003E7682">
        <w:rPr>
          <w:rFonts w:ascii="Arial" w:hAnsi="Arial" w:cs="Arial"/>
          <w:snapToGrid w:val="0"/>
          <w:color w:val="000000"/>
          <w:sz w:val="28"/>
          <w:szCs w:val="28"/>
        </w:rPr>
        <w:t xml:space="preserve"> </w:t>
      </w:r>
      <w:r w:rsidR="00540013" w:rsidRPr="003E7682">
        <w:rPr>
          <w:rFonts w:ascii="Arial" w:hAnsi="Arial" w:cs="Arial"/>
          <w:snapToGrid w:val="0"/>
          <w:color w:val="000000"/>
          <w:sz w:val="28"/>
          <w:szCs w:val="28"/>
        </w:rPr>
        <w:t xml:space="preserve">in </w:t>
      </w:r>
      <w:proofErr w:type="spellStart"/>
      <w:r w:rsidR="00D96E29">
        <w:rPr>
          <w:rFonts w:ascii="Arial" w:hAnsi="Arial" w:cs="Arial"/>
          <w:snapToGrid w:val="0"/>
          <w:color w:val="000000"/>
          <w:sz w:val="28"/>
          <w:szCs w:val="28"/>
        </w:rPr>
        <w:t>Manching</w:t>
      </w:r>
      <w:proofErr w:type="spellEnd"/>
    </w:p>
    <w:p w:rsidR="00A76D75" w:rsidRDefault="00A76D75">
      <w:pPr>
        <w:jc w:val="center"/>
        <w:rPr>
          <w:rFonts w:ascii="Arial" w:hAnsi="Arial" w:cs="Arial"/>
          <w:color w:val="000000"/>
          <w:sz w:val="18"/>
          <w:szCs w:val="18"/>
        </w:rPr>
      </w:pPr>
    </w:p>
    <w:p w:rsidR="00607442" w:rsidRDefault="00607442" w:rsidP="00607442">
      <w:pPr>
        <w:jc w:val="both"/>
        <w:rPr>
          <w:rFonts w:ascii="Arial" w:hAnsi="Arial" w:cs="Arial"/>
          <w:color w:val="000000"/>
          <w:sz w:val="18"/>
          <w:szCs w:val="18"/>
        </w:rPr>
      </w:pPr>
      <w:r>
        <w:rPr>
          <w:rFonts w:ascii="Arial" w:hAnsi="Arial" w:cs="Arial"/>
          <w:color w:val="000000"/>
          <w:sz w:val="18"/>
          <w:szCs w:val="18"/>
        </w:rPr>
        <w:t>Eine  Begleiterscheinung unseres veränderungsorientierten Zeitalters ist, dass mit jeder neuen Veränderung, vorang</w:t>
      </w:r>
      <w:r>
        <w:rPr>
          <w:rFonts w:ascii="Arial" w:hAnsi="Arial" w:cs="Arial"/>
          <w:color w:val="000000"/>
          <w:sz w:val="18"/>
          <w:szCs w:val="18"/>
        </w:rPr>
        <w:t>e</w:t>
      </w:r>
      <w:r>
        <w:rPr>
          <w:rFonts w:ascii="Arial" w:hAnsi="Arial" w:cs="Arial"/>
          <w:color w:val="000000"/>
          <w:sz w:val="18"/>
          <w:szCs w:val="18"/>
        </w:rPr>
        <w:t>gangene obsolet werden, besonders auffällig bei technologischem Fortschritt am Beispiel der Computer-</w:t>
      </w:r>
      <w:proofErr w:type="spellStart"/>
      <w:r>
        <w:rPr>
          <w:rFonts w:ascii="Arial" w:hAnsi="Arial" w:cs="Arial"/>
          <w:color w:val="000000"/>
          <w:sz w:val="18"/>
          <w:szCs w:val="18"/>
        </w:rPr>
        <w:t>Chipent</w:t>
      </w:r>
      <w:proofErr w:type="spellEnd"/>
      <w:r>
        <w:rPr>
          <w:rFonts w:ascii="Arial" w:hAnsi="Arial" w:cs="Arial"/>
          <w:color w:val="000000"/>
          <w:sz w:val="18"/>
          <w:szCs w:val="18"/>
        </w:rPr>
        <w:t>-wicklung mit vorhergesagtem exponentiellen Wachstum der implementierten Transistoren (Gordon Moore ab 1965).</w:t>
      </w:r>
    </w:p>
    <w:p w:rsidR="00607442" w:rsidRDefault="00607442" w:rsidP="00607442">
      <w:pPr>
        <w:jc w:val="both"/>
        <w:rPr>
          <w:rFonts w:ascii="Arial" w:hAnsi="Arial" w:cs="Arial"/>
          <w:color w:val="000000"/>
          <w:sz w:val="18"/>
          <w:szCs w:val="18"/>
        </w:rPr>
      </w:pPr>
    </w:p>
    <w:p w:rsidR="00607442" w:rsidRDefault="00607442" w:rsidP="00607442">
      <w:pPr>
        <w:jc w:val="both"/>
        <w:rPr>
          <w:rFonts w:ascii="Arial" w:hAnsi="Arial" w:cs="Arial"/>
          <w:color w:val="000000"/>
          <w:sz w:val="18"/>
          <w:szCs w:val="14"/>
        </w:rPr>
      </w:pPr>
      <w:r>
        <w:rPr>
          <w:rFonts w:ascii="Arial" w:hAnsi="Arial" w:cs="Arial"/>
          <w:color w:val="000000"/>
          <w:sz w:val="18"/>
          <w:szCs w:val="18"/>
        </w:rPr>
        <w:t xml:space="preserve">Sobald ein Produkt - 1994 sprach man noch von Arbeitsgeräten - obsolet wird, gibt es nach </w:t>
      </w:r>
      <w:proofErr w:type="spellStart"/>
      <w:r>
        <w:rPr>
          <w:rFonts w:ascii="Arial" w:hAnsi="Arial" w:cs="Arial"/>
          <w:color w:val="000000"/>
          <w:sz w:val="18"/>
          <w:szCs w:val="18"/>
        </w:rPr>
        <w:t>Hungenberg</w:t>
      </w:r>
      <w:proofErr w:type="spellEnd"/>
      <w:r>
        <w:rPr>
          <w:rFonts w:ascii="Arial" w:hAnsi="Arial" w:cs="Arial"/>
          <w:color w:val="000000"/>
          <w:sz w:val="18"/>
          <w:szCs w:val="18"/>
        </w:rPr>
        <w:t xml:space="preserve"> drei Han</w:t>
      </w:r>
      <w:r>
        <w:rPr>
          <w:rFonts w:ascii="Arial" w:hAnsi="Arial" w:cs="Arial"/>
          <w:color w:val="000000"/>
          <w:sz w:val="18"/>
          <w:szCs w:val="18"/>
        </w:rPr>
        <w:t>d</w:t>
      </w:r>
      <w:r>
        <w:rPr>
          <w:rFonts w:ascii="Arial" w:hAnsi="Arial" w:cs="Arial"/>
          <w:color w:val="000000"/>
          <w:sz w:val="18"/>
          <w:szCs w:val="18"/>
        </w:rPr>
        <w:t>lungsalternativen: die eingeschränkte Leistungsfähigkeit wird toleriert</w:t>
      </w:r>
      <w:r>
        <w:rPr>
          <w:rFonts w:ascii="Arial" w:hAnsi="Arial" w:cs="Arial"/>
          <w:color w:val="000000"/>
          <w:sz w:val="18"/>
          <w:szCs w:val="14"/>
        </w:rPr>
        <w:t>, die Produkte werden modifiziert oder sie werden durch ein Modell ersetzt, das „dem Stand der Technik“ entspricht (</w:t>
      </w:r>
      <w:proofErr w:type="spellStart"/>
      <w:r>
        <w:rPr>
          <w:rFonts w:ascii="Arial" w:hAnsi="Arial" w:cs="Arial"/>
          <w:color w:val="000000"/>
          <w:sz w:val="18"/>
          <w:szCs w:val="14"/>
        </w:rPr>
        <w:t>Hungenberg</w:t>
      </w:r>
      <w:proofErr w:type="spellEnd"/>
      <w:r>
        <w:rPr>
          <w:rFonts w:ascii="Arial" w:hAnsi="Arial" w:cs="Arial"/>
          <w:color w:val="000000"/>
          <w:sz w:val="18"/>
          <w:szCs w:val="14"/>
        </w:rPr>
        <w:t xml:space="preserve"> 1994).Letzteres </w:t>
      </w:r>
      <w:proofErr w:type="spellStart"/>
      <w:r>
        <w:rPr>
          <w:rFonts w:ascii="Arial" w:hAnsi="Arial" w:cs="Arial"/>
          <w:color w:val="000000"/>
          <w:sz w:val="18"/>
          <w:szCs w:val="14"/>
        </w:rPr>
        <w:t>läßt</w:t>
      </w:r>
      <w:proofErr w:type="spellEnd"/>
      <w:r>
        <w:rPr>
          <w:rFonts w:ascii="Arial" w:hAnsi="Arial" w:cs="Arial"/>
          <w:color w:val="000000"/>
          <w:sz w:val="18"/>
          <w:szCs w:val="14"/>
        </w:rPr>
        <w:t xml:space="preserve"> sich auch raffiniert erzwingen. Neben den Auswirkungen auf die technische Leistungsfähigkeit ist bei den immer anspruchsvolleren und komplexeren Systemlösungen auch der Faktor Mensch von zunehmender Bedeutung, da der Verlust von erfahrenen Mitarbeitenden durch Kündigung oder Pensionierung gravierende Auswirkungen auf den Betrieb der installierten Basis hat.</w:t>
      </w:r>
    </w:p>
    <w:p w:rsidR="00607442" w:rsidRDefault="00607442" w:rsidP="00607442">
      <w:pPr>
        <w:jc w:val="both"/>
        <w:rPr>
          <w:rFonts w:ascii="Arial" w:hAnsi="Arial" w:cs="Arial"/>
          <w:color w:val="000000"/>
          <w:sz w:val="18"/>
          <w:szCs w:val="14"/>
        </w:rPr>
      </w:pPr>
    </w:p>
    <w:p w:rsidR="00607442" w:rsidRDefault="00607442" w:rsidP="00607442">
      <w:pPr>
        <w:jc w:val="both"/>
        <w:rPr>
          <w:rFonts w:ascii="Arial" w:hAnsi="Arial" w:cs="Arial"/>
          <w:color w:val="000000"/>
          <w:sz w:val="18"/>
          <w:szCs w:val="14"/>
        </w:rPr>
      </w:pPr>
      <w:r>
        <w:rPr>
          <w:rFonts w:ascii="Arial" w:hAnsi="Arial" w:cs="Arial"/>
          <w:color w:val="000000"/>
          <w:sz w:val="18"/>
          <w:szCs w:val="14"/>
        </w:rPr>
        <w:t xml:space="preserve">Obsoleszenz wird als ubiquitäres Prinzip gesehen, vielfältig verursacht, das nie ohne Folgen bleibt, sei es geplant oder indirekt. Allerdings wird diesen </w:t>
      </w:r>
      <w:proofErr w:type="spellStart"/>
      <w:r>
        <w:rPr>
          <w:rFonts w:ascii="Arial" w:hAnsi="Arial" w:cs="Arial"/>
          <w:color w:val="000000"/>
          <w:sz w:val="18"/>
          <w:szCs w:val="14"/>
        </w:rPr>
        <w:t>Obsoleszenzphänomenen</w:t>
      </w:r>
      <w:proofErr w:type="spellEnd"/>
      <w:r>
        <w:rPr>
          <w:rFonts w:ascii="Arial" w:hAnsi="Arial" w:cs="Arial"/>
          <w:color w:val="000000"/>
          <w:sz w:val="18"/>
          <w:szCs w:val="14"/>
        </w:rPr>
        <w:t xml:space="preserve"> in der Unternehmenspraxis bisher noch zu wenig Bedeutung beigemessen.</w:t>
      </w:r>
    </w:p>
    <w:p w:rsidR="00607442" w:rsidRDefault="00607442" w:rsidP="00607442">
      <w:pPr>
        <w:jc w:val="both"/>
        <w:rPr>
          <w:rFonts w:ascii="Arial" w:hAnsi="Arial" w:cs="Arial"/>
          <w:color w:val="000000"/>
          <w:sz w:val="18"/>
          <w:szCs w:val="14"/>
        </w:rPr>
      </w:pPr>
      <w:r>
        <w:rPr>
          <w:rFonts w:ascii="Arial" w:hAnsi="Arial" w:cs="Arial"/>
          <w:color w:val="000000"/>
          <w:sz w:val="18"/>
          <w:szCs w:val="14"/>
        </w:rPr>
        <w:t>Quantum Transition widmet dieser Thematik das nächste Spotlight, indem wir uns mit Fragen des Fortschritts einze</w:t>
      </w:r>
      <w:r>
        <w:rPr>
          <w:rFonts w:ascii="Arial" w:hAnsi="Arial" w:cs="Arial"/>
          <w:color w:val="000000"/>
          <w:sz w:val="18"/>
          <w:szCs w:val="14"/>
        </w:rPr>
        <w:t>l</w:t>
      </w:r>
      <w:r>
        <w:rPr>
          <w:rFonts w:ascii="Arial" w:hAnsi="Arial" w:cs="Arial"/>
          <w:color w:val="000000"/>
          <w:sz w:val="18"/>
          <w:szCs w:val="14"/>
        </w:rPr>
        <w:t xml:space="preserve">ner Entwicklungen hin zu einem Besseren und der Bedeutung eines </w:t>
      </w:r>
      <w:proofErr w:type="spellStart"/>
      <w:r>
        <w:rPr>
          <w:rFonts w:ascii="Arial" w:hAnsi="Arial" w:cs="Arial"/>
          <w:color w:val="000000"/>
          <w:sz w:val="18"/>
          <w:szCs w:val="14"/>
        </w:rPr>
        <w:t>Obsoleszensmanagement</w:t>
      </w:r>
      <w:proofErr w:type="spellEnd"/>
      <w:r>
        <w:rPr>
          <w:rFonts w:ascii="Arial" w:hAnsi="Arial" w:cs="Arial"/>
          <w:color w:val="000000"/>
          <w:sz w:val="18"/>
          <w:szCs w:val="14"/>
        </w:rPr>
        <w:t xml:space="preserve"> in der Unternehmen</w:t>
      </w:r>
      <w:r>
        <w:rPr>
          <w:rFonts w:ascii="Arial" w:hAnsi="Arial" w:cs="Arial"/>
          <w:color w:val="000000"/>
          <w:sz w:val="18"/>
          <w:szCs w:val="14"/>
        </w:rPr>
        <w:t>s</w:t>
      </w:r>
      <w:r>
        <w:rPr>
          <w:rFonts w:ascii="Arial" w:hAnsi="Arial" w:cs="Arial"/>
          <w:color w:val="000000"/>
          <w:sz w:val="18"/>
          <w:szCs w:val="14"/>
        </w:rPr>
        <w:t>praxis beschäftigen. Hierzu berichten Experten aus verschiedenen Industrien über ihre Erfahrungen mit Obsoleszenz, wodurch ein branchenübergreifender Austausch angeregt wird.</w:t>
      </w:r>
    </w:p>
    <w:p w:rsidR="00D66B86" w:rsidRDefault="00D66B86" w:rsidP="00D66B86">
      <w:pPr>
        <w:jc w:val="both"/>
        <w:rPr>
          <w:rFonts w:ascii="Arial" w:hAnsi="Arial" w:cs="Arial"/>
          <w:color w:val="000000"/>
          <w:sz w:val="18"/>
          <w:szCs w:val="14"/>
        </w:rPr>
      </w:pPr>
    </w:p>
    <w:p w:rsidR="00A76D75" w:rsidRDefault="00A76D75" w:rsidP="00D66B86">
      <w:pPr>
        <w:jc w:val="both"/>
        <w:rPr>
          <w:rFonts w:ascii="Arial" w:hAnsi="Arial" w:cs="Arial"/>
          <w:b/>
          <w:bCs/>
          <w:color w:val="000000"/>
        </w:rPr>
      </w:pPr>
      <w:r>
        <w:rPr>
          <w:rFonts w:ascii="Arial" w:hAnsi="Arial" w:cs="Arial"/>
          <w:b/>
          <w:bCs/>
          <w:color w:val="000000"/>
        </w:rPr>
        <w:t>Programm:</w:t>
      </w:r>
    </w:p>
    <w:p w:rsidR="00A76D75" w:rsidRDefault="00A76D75">
      <w:pPr>
        <w:autoSpaceDE w:val="0"/>
        <w:autoSpaceDN w:val="0"/>
        <w:adjustRightInd w:val="0"/>
        <w:jc w:val="center"/>
        <w:rPr>
          <w:rFonts w:ascii="Arial" w:hAnsi="Arial" w:cs="Arial"/>
          <w:color w:val="000000"/>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97"/>
        <w:gridCol w:w="8029"/>
      </w:tblGrid>
      <w:tr w:rsidR="00A76D75" w:rsidTr="00D96B04">
        <w:trPr>
          <w:cantSplit/>
          <w:jc w:val="center"/>
        </w:trPr>
        <w:tc>
          <w:tcPr>
            <w:tcW w:w="1397" w:type="dxa"/>
          </w:tcPr>
          <w:p w:rsidR="00A76D75" w:rsidRDefault="005F039C" w:rsidP="00103FA5">
            <w:pPr>
              <w:rPr>
                <w:rFonts w:ascii="Arial" w:hAnsi="Arial" w:cs="Arial"/>
                <w:color w:val="000000"/>
                <w:sz w:val="20"/>
                <w:szCs w:val="20"/>
              </w:rPr>
            </w:pPr>
            <w:r>
              <w:rPr>
                <w:rFonts w:ascii="Arial" w:hAnsi="Arial" w:cs="Arial"/>
                <w:color w:val="000000"/>
                <w:sz w:val="20"/>
                <w:szCs w:val="20"/>
              </w:rPr>
              <w:t>09</w:t>
            </w:r>
            <w:r w:rsidR="00A76D75">
              <w:rPr>
                <w:rFonts w:ascii="Arial" w:hAnsi="Arial" w:cs="Arial"/>
                <w:color w:val="000000"/>
                <w:sz w:val="20"/>
                <w:szCs w:val="20"/>
              </w:rPr>
              <w:t>.</w:t>
            </w:r>
            <w:r>
              <w:rPr>
                <w:rFonts w:ascii="Arial" w:hAnsi="Arial" w:cs="Arial"/>
                <w:color w:val="000000"/>
                <w:sz w:val="20"/>
                <w:szCs w:val="20"/>
              </w:rPr>
              <w:t>45</w:t>
            </w:r>
            <w:r w:rsidR="00D96B04">
              <w:rPr>
                <w:rFonts w:ascii="Arial" w:hAnsi="Arial" w:cs="Arial"/>
                <w:color w:val="000000"/>
                <w:sz w:val="20"/>
                <w:szCs w:val="20"/>
              </w:rPr>
              <w:t xml:space="preserve"> </w:t>
            </w:r>
            <w:r w:rsidR="00A76D75">
              <w:rPr>
                <w:rFonts w:ascii="Arial" w:hAnsi="Arial" w:cs="Arial"/>
                <w:color w:val="000000"/>
                <w:sz w:val="20"/>
                <w:szCs w:val="20"/>
              </w:rPr>
              <w:t>-</w:t>
            </w:r>
            <w:r w:rsidR="00D96B04">
              <w:rPr>
                <w:rFonts w:ascii="Arial" w:hAnsi="Arial" w:cs="Arial"/>
                <w:color w:val="000000"/>
                <w:sz w:val="20"/>
                <w:szCs w:val="20"/>
              </w:rPr>
              <w:t xml:space="preserve"> </w:t>
            </w:r>
            <w:r w:rsidR="00A76D75">
              <w:rPr>
                <w:rFonts w:ascii="Arial" w:hAnsi="Arial" w:cs="Arial"/>
                <w:color w:val="000000"/>
                <w:sz w:val="20"/>
                <w:szCs w:val="20"/>
              </w:rPr>
              <w:t>10.</w:t>
            </w:r>
            <w:r>
              <w:rPr>
                <w:rFonts w:ascii="Arial" w:hAnsi="Arial" w:cs="Arial"/>
                <w:color w:val="000000"/>
                <w:sz w:val="20"/>
                <w:szCs w:val="20"/>
              </w:rPr>
              <w:t>1</w:t>
            </w:r>
            <w:r w:rsidR="00103FA5">
              <w:rPr>
                <w:rFonts w:ascii="Arial" w:hAnsi="Arial" w:cs="Arial"/>
                <w:color w:val="000000"/>
                <w:sz w:val="20"/>
                <w:szCs w:val="20"/>
              </w:rPr>
              <w:t>0</w:t>
            </w:r>
          </w:p>
        </w:tc>
        <w:tc>
          <w:tcPr>
            <w:tcW w:w="8029" w:type="dxa"/>
          </w:tcPr>
          <w:p w:rsidR="00A76D75" w:rsidRDefault="00A76D75">
            <w:pPr>
              <w:rPr>
                <w:rFonts w:ascii="Arial" w:hAnsi="Arial" w:cs="Arial"/>
                <w:color w:val="000000"/>
                <w:sz w:val="20"/>
                <w:szCs w:val="20"/>
              </w:rPr>
            </w:pPr>
            <w:r>
              <w:rPr>
                <w:rFonts w:ascii="Arial" w:hAnsi="Arial" w:cs="Arial"/>
                <w:color w:val="000000"/>
                <w:sz w:val="20"/>
                <w:szCs w:val="20"/>
              </w:rPr>
              <w:t xml:space="preserve">Registrierung und </w:t>
            </w:r>
            <w:proofErr w:type="spellStart"/>
            <w:r>
              <w:rPr>
                <w:rFonts w:ascii="Arial" w:hAnsi="Arial" w:cs="Arial"/>
                <w:color w:val="000000"/>
                <w:sz w:val="20"/>
                <w:szCs w:val="20"/>
              </w:rPr>
              <w:t>Begrüßungscafe</w:t>
            </w:r>
            <w:proofErr w:type="spellEnd"/>
            <w:r>
              <w:rPr>
                <w:rFonts w:ascii="Arial" w:hAnsi="Arial" w:cs="Arial"/>
                <w:color w:val="000000"/>
                <w:sz w:val="20"/>
                <w:szCs w:val="20"/>
              </w:rPr>
              <w:t xml:space="preserve"> </w:t>
            </w:r>
          </w:p>
        </w:tc>
      </w:tr>
      <w:tr w:rsidR="005F039C" w:rsidTr="00384186">
        <w:trPr>
          <w:cantSplit/>
          <w:jc w:val="center"/>
        </w:trPr>
        <w:tc>
          <w:tcPr>
            <w:tcW w:w="1397" w:type="dxa"/>
          </w:tcPr>
          <w:p w:rsidR="005F039C" w:rsidRDefault="005F039C" w:rsidP="00103FA5">
            <w:pPr>
              <w:rPr>
                <w:rFonts w:ascii="Arial" w:hAnsi="Arial" w:cs="Arial"/>
                <w:color w:val="000000"/>
                <w:sz w:val="20"/>
                <w:szCs w:val="20"/>
              </w:rPr>
            </w:pPr>
            <w:r>
              <w:rPr>
                <w:rFonts w:ascii="Arial" w:hAnsi="Arial" w:cs="Arial"/>
                <w:color w:val="000000"/>
                <w:sz w:val="20"/>
                <w:szCs w:val="20"/>
              </w:rPr>
              <w:t>10.1</w:t>
            </w:r>
            <w:r w:rsidR="00103FA5">
              <w:rPr>
                <w:rFonts w:ascii="Arial" w:hAnsi="Arial" w:cs="Arial"/>
                <w:color w:val="000000"/>
                <w:sz w:val="20"/>
                <w:szCs w:val="20"/>
              </w:rPr>
              <w:t>0</w:t>
            </w:r>
            <w:r>
              <w:rPr>
                <w:rFonts w:ascii="Arial" w:hAnsi="Arial" w:cs="Arial"/>
                <w:color w:val="000000"/>
                <w:sz w:val="20"/>
                <w:szCs w:val="20"/>
              </w:rPr>
              <w:t xml:space="preserve"> - 10.</w:t>
            </w:r>
            <w:r w:rsidR="00103FA5">
              <w:rPr>
                <w:rFonts w:ascii="Arial" w:hAnsi="Arial" w:cs="Arial"/>
                <w:color w:val="000000"/>
                <w:sz w:val="20"/>
                <w:szCs w:val="20"/>
              </w:rPr>
              <w:t>15</w:t>
            </w:r>
          </w:p>
        </w:tc>
        <w:tc>
          <w:tcPr>
            <w:tcW w:w="8029" w:type="dxa"/>
          </w:tcPr>
          <w:p w:rsidR="005F039C" w:rsidRDefault="005F039C" w:rsidP="00384186">
            <w:pPr>
              <w:rPr>
                <w:rFonts w:ascii="Arial" w:hAnsi="Arial" w:cs="Arial"/>
                <w:color w:val="000000"/>
                <w:sz w:val="20"/>
                <w:szCs w:val="20"/>
              </w:rPr>
            </w:pPr>
            <w:r>
              <w:rPr>
                <w:rFonts w:ascii="Arial" w:hAnsi="Arial" w:cs="Arial"/>
                <w:color w:val="000000"/>
                <w:sz w:val="20"/>
                <w:szCs w:val="20"/>
              </w:rPr>
              <w:t>Willkommen durch die Veranstalter Narjes, Götte, Spiegel (QT)</w:t>
            </w:r>
          </w:p>
        </w:tc>
      </w:tr>
      <w:tr w:rsidR="00540013" w:rsidTr="00321508">
        <w:trPr>
          <w:cantSplit/>
          <w:jc w:val="center"/>
        </w:trPr>
        <w:tc>
          <w:tcPr>
            <w:tcW w:w="1397" w:type="dxa"/>
          </w:tcPr>
          <w:p w:rsidR="00540013" w:rsidRDefault="00540013" w:rsidP="00103FA5">
            <w:pPr>
              <w:rPr>
                <w:rFonts w:ascii="Arial" w:hAnsi="Arial" w:cs="Arial"/>
                <w:color w:val="000000"/>
                <w:sz w:val="20"/>
                <w:szCs w:val="20"/>
              </w:rPr>
            </w:pPr>
            <w:r>
              <w:rPr>
                <w:rFonts w:ascii="Arial" w:hAnsi="Arial" w:cs="Arial"/>
                <w:color w:val="000000"/>
                <w:sz w:val="20"/>
                <w:szCs w:val="20"/>
              </w:rPr>
              <w:t>10.</w:t>
            </w:r>
            <w:r w:rsidR="00103FA5">
              <w:rPr>
                <w:rFonts w:ascii="Arial" w:hAnsi="Arial" w:cs="Arial"/>
                <w:color w:val="000000"/>
                <w:sz w:val="20"/>
                <w:szCs w:val="20"/>
              </w:rPr>
              <w:t>15</w:t>
            </w:r>
            <w:r>
              <w:rPr>
                <w:rFonts w:ascii="Arial" w:hAnsi="Arial" w:cs="Arial"/>
                <w:color w:val="000000"/>
                <w:sz w:val="20"/>
                <w:szCs w:val="20"/>
              </w:rPr>
              <w:t xml:space="preserve"> - 1</w:t>
            </w:r>
            <w:r w:rsidR="002B7E38">
              <w:rPr>
                <w:rFonts w:ascii="Arial" w:hAnsi="Arial" w:cs="Arial"/>
                <w:color w:val="000000"/>
                <w:sz w:val="20"/>
                <w:szCs w:val="20"/>
              </w:rPr>
              <w:t>0</w:t>
            </w:r>
            <w:r>
              <w:rPr>
                <w:rFonts w:ascii="Arial" w:hAnsi="Arial" w:cs="Arial"/>
                <w:color w:val="000000"/>
                <w:sz w:val="20"/>
                <w:szCs w:val="20"/>
              </w:rPr>
              <w:t>.</w:t>
            </w:r>
            <w:r w:rsidR="00103FA5">
              <w:rPr>
                <w:rFonts w:ascii="Arial" w:hAnsi="Arial" w:cs="Arial"/>
                <w:color w:val="000000"/>
                <w:sz w:val="20"/>
                <w:szCs w:val="20"/>
              </w:rPr>
              <w:t>35</w:t>
            </w:r>
          </w:p>
        </w:tc>
        <w:tc>
          <w:tcPr>
            <w:tcW w:w="8029" w:type="dxa"/>
          </w:tcPr>
          <w:p w:rsidR="00540013" w:rsidRDefault="00685D6A" w:rsidP="00685D6A">
            <w:pPr>
              <w:rPr>
                <w:rFonts w:ascii="Arial" w:hAnsi="Arial" w:cs="Arial"/>
                <w:color w:val="000000"/>
                <w:sz w:val="20"/>
                <w:szCs w:val="20"/>
              </w:rPr>
            </w:pPr>
            <w:r w:rsidRPr="00685D6A">
              <w:rPr>
                <w:rFonts w:ascii="Arial" w:hAnsi="Arial" w:cs="Arial"/>
                <w:color w:val="000000"/>
                <w:sz w:val="20"/>
                <w:szCs w:val="20"/>
              </w:rPr>
              <w:t xml:space="preserve">Hilmar Eckert (Airbus </w:t>
            </w:r>
            <w:proofErr w:type="spellStart"/>
            <w:r w:rsidRPr="00685D6A">
              <w:rPr>
                <w:rFonts w:ascii="Arial" w:hAnsi="Arial" w:cs="Arial"/>
                <w:color w:val="000000"/>
                <w:sz w:val="20"/>
                <w:szCs w:val="20"/>
              </w:rPr>
              <w:t>Defence</w:t>
            </w:r>
            <w:proofErr w:type="spellEnd"/>
            <w:r w:rsidRPr="00685D6A">
              <w:rPr>
                <w:rFonts w:ascii="Arial" w:hAnsi="Arial" w:cs="Arial"/>
                <w:color w:val="000000"/>
                <w:sz w:val="20"/>
                <w:szCs w:val="20"/>
              </w:rPr>
              <w:t xml:space="preserve"> </w:t>
            </w:r>
            <w:proofErr w:type="spellStart"/>
            <w:r w:rsidRPr="00685D6A">
              <w:rPr>
                <w:rFonts w:ascii="Arial" w:hAnsi="Arial" w:cs="Arial"/>
                <w:color w:val="000000"/>
                <w:sz w:val="20"/>
                <w:szCs w:val="20"/>
              </w:rPr>
              <w:t>and</w:t>
            </w:r>
            <w:proofErr w:type="spellEnd"/>
            <w:r w:rsidRPr="00685D6A">
              <w:rPr>
                <w:rFonts w:ascii="Arial" w:hAnsi="Arial" w:cs="Arial"/>
                <w:color w:val="000000"/>
                <w:sz w:val="20"/>
                <w:szCs w:val="20"/>
              </w:rPr>
              <w:t xml:space="preserve"> Space): Der Standort </w:t>
            </w:r>
            <w:proofErr w:type="spellStart"/>
            <w:r w:rsidRPr="00685D6A">
              <w:rPr>
                <w:rFonts w:ascii="Arial" w:hAnsi="Arial" w:cs="Arial"/>
                <w:color w:val="000000"/>
                <w:sz w:val="20"/>
                <w:szCs w:val="20"/>
              </w:rPr>
              <w:t>Manching</w:t>
            </w:r>
            <w:proofErr w:type="spellEnd"/>
            <w:r w:rsidRPr="00685D6A">
              <w:rPr>
                <w:rFonts w:ascii="Arial" w:hAnsi="Arial" w:cs="Arial"/>
                <w:color w:val="000000"/>
                <w:sz w:val="20"/>
                <w:szCs w:val="20"/>
              </w:rPr>
              <w:t xml:space="preserve"> im Überblick</w:t>
            </w:r>
          </w:p>
        </w:tc>
      </w:tr>
      <w:tr w:rsidR="008604C7" w:rsidTr="00D7234B">
        <w:trPr>
          <w:cantSplit/>
          <w:jc w:val="center"/>
        </w:trPr>
        <w:tc>
          <w:tcPr>
            <w:tcW w:w="1397" w:type="dxa"/>
          </w:tcPr>
          <w:p w:rsidR="008604C7" w:rsidRDefault="008604C7" w:rsidP="00F76D73">
            <w:pPr>
              <w:rPr>
                <w:rFonts w:ascii="Arial" w:hAnsi="Arial" w:cs="Arial"/>
                <w:color w:val="000000"/>
                <w:sz w:val="20"/>
                <w:szCs w:val="20"/>
              </w:rPr>
            </w:pPr>
            <w:r>
              <w:rPr>
                <w:rFonts w:ascii="Arial" w:hAnsi="Arial" w:cs="Arial"/>
                <w:color w:val="000000"/>
                <w:sz w:val="20"/>
                <w:szCs w:val="20"/>
              </w:rPr>
              <w:t>10.40 - 11.</w:t>
            </w:r>
            <w:r w:rsidR="00F76D73">
              <w:rPr>
                <w:rFonts w:ascii="Arial" w:hAnsi="Arial" w:cs="Arial"/>
                <w:color w:val="000000"/>
                <w:sz w:val="20"/>
                <w:szCs w:val="20"/>
              </w:rPr>
              <w:t>25</w:t>
            </w:r>
          </w:p>
        </w:tc>
        <w:tc>
          <w:tcPr>
            <w:tcW w:w="8029" w:type="dxa"/>
          </w:tcPr>
          <w:p w:rsidR="008604C7" w:rsidRPr="00D64BEC" w:rsidRDefault="008604C7" w:rsidP="00D7234B">
            <w:pPr>
              <w:rPr>
                <w:rFonts w:ascii="Arial" w:hAnsi="Arial" w:cs="Arial"/>
                <w:color w:val="000000"/>
                <w:sz w:val="20"/>
                <w:szCs w:val="20"/>
              </w:rPr>
            </w:pPr>
            <w:r>
              <w:rPr>
                <w:rFonts w:ascii="Arial" w:hAnsi="Arial" w:cs="Arial"/>
                <w:color w:val="000000"/>
                <w:sz w:val="20"/>
                <w:szCs w:val="20"/>
                <w:lang w:val="de-CH"/>
              </w:rPr>
              <w:t>Werkstattführung Eurofighter</w:t>
            </w:r>
          </w:p>
        </w:tc>
      </w:tr>
      <w:tr w:rsidR="00A76D75" w:rsidTr="00D96B04">
        <w:trPr>
          <w:cantSplit/>
          <w:jc w:val="center"/>
        </w:trPr>
        <w:tc>
          <w:tcPr>
            <w:tcW w:w="1397" w:type="dxa"/>
          </w:tcPr>
          <w:p w:rsidR="00A76D75" w:rsidRDefault="00A76D75" w:rsidP="008604C7">
            <w:pPr>
              <w:rPr>
                <w:rFonts w:ascii="Arial" w:hAnsi="Arial" w:cs="Arial"/>
                <w:color w:val="000000"/>
                <w:sz w:val="20"/>
                <w:szCs w:val="20"/>
              </w:rPr>
            </w:pPr>
            <w:r>
              <w:rPr>
                <w:rFonts w:ascii="Arial" w:hAnsi="Arial" w:cs="Arial"/>
                <w:color w:val="000000"/>
                <w:sz w:val="20"/>
                <w:szCs w:val="20"/>
              </w:rPr>
              <w:t>1</w:t>
            </w:r>
            <w:r w:rsidR="008604C7">
              <w:rPr>
                <w:rFonts w:ascii="Arial" w:hAnsi="Arial" w:cs="Arial"/>
                <w:color w:val="000000"/>
                <w:sz w:val="20"/>
                <w:szCs w:val="20"/>
              </w:rPr>
              <w:t>1</w:t>
            </w:r>
            <w:r>
              <w:rPr>
                <w:rFonts w:ascii="Arial" w:hAnsi="Arial" w:cs="Arial"/>
                <w:color w:val="000000"/>
                <w:sz w:val="20"/>
                <w:szCs w:val="20"/>
              </w:rPr>
              <w:t>.</w:t>
            </w:r>
            <w:r w:rsidR="00103FA5">
              <w:rPr>
                <w:rFonts w:ascii="Arial" w:hAnsi="Arial" w:cs="Arial"/>
                <w:color w:val="000000"/>
                <w:sz w:val="20"/>
                <w:szCs w:val="20"/>
              </w:rPr>
              <w:t>3</w:t>
            </w:r>
            <w:r w:rsidR="008604C7">
              <w:rPr>
                <w:rFonts w:ascii="Arial" w:hAnsi="Arial" w:cs="Arial"/>
                <w:color w:val="000000"/>
                <w:sz w:val="20"/>
                <w:szCs w:val="20"/>
              </w:rPr>
              <w:t>0</w:t>
            </w:r>
            <w:r w:rsidR="00D96B04">
              <w:rPr>
                <w:rFonts w:ascii="Arial" w:hAnsi="Arial" w:cs="Arial"/>
                <w:color w:val="000000"/>
                <w:sz w:val="20"/>
                <w:szCs w:val="20"/>
              </w:rPr>
              <w:t xml:space="preserve"> </w:t>
            </w:r>
            <w:r>
              <w:rPr>
                <w:rFonts w:ascii="Arial" w:hAnsi="Arial" w:cs="Arial"/>
                <w:color w:val="000000"/>
                <w:sz w:val="20"/>
                <w:szCs w:val="20"/>
              </w:rPr>
              <w:t>-</w:t>
            </w:r>
            <w:r w:rsidR="00D96B04">
              <w:rPr>
                <w:rFonts w:ascii="Arial" w:hAnsi="Arial" w:cs="Arial"/>
                <w:color w:val="000000"/>
                <w:sz w:val="20"/>
                <w:szCs w:val="20"/>
              </w:rPr>
              <w:t xml:space="preserve"> </w:t>
            </w:r>
            <w:r>
              <w:rPr>
                <w:rFonts w:ascii="Arial" w:hAnsi="Arial" w:cs="Arial"/>
                <w:color w:val="000000"/>
                <w:sz w:val="20"/>
                <w:szCs w:val="20"/>
              </w:rPr>
              <w:t>1</w:t>
            </w:r>
            <w:r w:rsidR="008604C7">
              <w:rPr>
                <w:rFonts w:ascii="Arial" w:hAnsi="Arial" w:cs="Arial"/>
                <w:color w:val="000000"/>
                <w:sz w:val="20"/>
                <w:szCs w:val="20"/>
              </w:rPr>
              <w:t>2</w:t>
            </w:r>
            <w:r>
              <w:rPr>
                <w:rFonts w:ascii="Arial" w:hAnsi="Arial" w:cs="Arial"/>
                <w:color w:val="000000"/>
                <w:sz w:val="20"/>
                <w:szCs w:val="20"/>
              </w:rPr>
              <w:t>.</w:t>
            </w:r>
            <w:r w:rsidR="00103FA5">
              <w:rPr>
                <w:rFonts w:ascii="Arial" w:hAnsi="Arial" w:cs="Arial"/>
                <w:color w:val="000000"/>
                <w:sz w:val="20"/>
                <w:szCs w:val="20"/>
              </w:rPr>
              <w:t>00</w:t>
            </w:r>
          </w:p>
        </w:tc>
        <w:tc>
          <w:tcPr>
            <w:tcW w:w="8029" w:type="dxa"/>
          </w:tcPr>
          <w:p w:rsidR="00A76D75" w:rsidRPr="00D64BEC" w:rsidRDefault="008604C7" w:rsidP="00685D6A">
            <w:pPr>
              <w:rPr>
                <w:rFonts w:ascii="Arial" w:hAnsi="Arial" w:cs="Arial"/>
                <w:color w:val="000000"/>
                <w:sz w:val="20"/>
                <w:szCs w:val="20"/>
              </w:rPr>
            </w:pPr>
            <w:r w:rsidRPr="00685D6A">
              <w:rPr>
                <w:rFonts w:ascii="Arial" w:hAnsi="Arial" w:cs="Arial"/>
                <w:color w:val="000000"/>
                <w:sz w:val="20"/>
                <w:szCs w:val="20"/>
              </w:rPr>
              <w:t xml:space="preserve">Thomas Hirsch (Airbus </w:t>
            </w:r>
            <w:proofErr w:type="spellStart"/>
            <w:r w:rsidRPr="00685D6A">
              <w:rPr>
                <w:rFonts w:ascii="Arial" w:hAnsi="Arial" w:cs="Arial"/>
                <w:color w:val="000000"/>
                <w:sz w:val="20"/>
                <w:szCs w:val="20"/>
              </w:rPr>
              <w:t>Defence</w:t>
            </w:r>
            <w:proofErr w:type="spellEnd"/>
            <w:r w:rsidRPr="00685D6A">
              <w:rPr>
                <w:rFonts w:ascii="Arial" w:hAnsi="Arial" w:cs="Arial"/>
                <w:color w:val="000000"/>
                <w:sz w:val="20"/>
                <w:szCs w:val="20"/>
              </w:rPr>
              <w:t xml:space="preserve"> </w:t>
            </w:r>
            <w:proofErr w:type="spellStart"/>
            <w:r w:rsidRPr="00685D6A">
              <w:rPr>
                <w:rFonts w:ascii="Arial" w:hAnsi="Arial" w:cs="Arial"/>
                <w:color w:val="000000"/>
                <w:sz w:val="20"/>
                <w:szCs w:val="20"/>
              </w:rPr>
              <w:t>and</w:t>
            </w:r>
            <w:proofErr w:type="spellEnd"/>
            <w:r w:rsidRPr="00685D6A">
              <w:rPr>
                <w:rFonts w:ascii="Arial" w:hAnsi="Arial" w:cs="Arial"/>
                <w:color w:val="000000"/>
                <w:sz w:val="20"/>
                <w:szCs w:val="20"/>
              </w:rPr>
              <w:t xml:space="preserve"> Space): Herausforderung Obsoleszenz bei mode</w:t>
            </w:r>
            <w:r w:rsidRPr="00685D6A">
              <w:rPr>
                <w:rFonts w:ascii="Arial" w:hAnsi="Arial" w:cs="Arial"/>
                <w:color w:val="000000"/>
                <w:sz w:val="20"/>
                <w:szCs w:val="20"/>
              </w:rPr>
              <w:t>r</w:t>
            </w:r>
            <w:r w:rsidRPr="00685D6A">
              <w:rPr>
                <w:rFonts w:ascii="Arial" w:hAnsi="Arial" w:cs="Arial"/>
                <w:color w:val="000000"/>
                <w:sz w:val="20"/>
                <w:szCs w:val="20"/>
              </w:rPr>
              <w:t>nen fliegenden Waffensystemen</w:t>
            </w:r>
          </w:p>
        </w:tc>
      </w:tr>
      <w:tr w:rsidR="008604C7" w:rsidTr="0086224C">
        <w:trPr>
          <w:cantSplit/>
          <w:jc w:val="center"/>
        </w:trPr>
        <w:tc>
          <w:tcPr>
            <w:tcW w:w="1397" w:type="dxa"/>
          </w:tcPr>
          <w:p w:rsidR="008604C7" w:rsidRDefault="008604C7" w:rsidP="008604C7">
            <w:pPr>
              <w:jc w:val="both"/>
              <w:rPr>
                <w:rFonts w:ascii="Arial" w:hAnsi="Arial" w:cs="Arial"/>
                <w:color w:val="000000"/>
                <w:sz w:val="20"/>
                <w:szCs w:val="20"/>
              </w:rPr>
            </w:pPr>
            <w:r>
              <w:rPr>
                <w:rFonts w:ascii="Arial" w:hAnsi="Arial" w:cs="Arial"/>
                <w:color w:val="000000"/>
                <w:sz w:val="20"/>
                <w:szCs w:val="20"/>
              </w:rPr>
              <w:t>12.00 - 13:00</w:t>
            </w:r>
          </w:p>
        </w:tc>
        <w:tc>
          <w:tcPr>
            <w:tcW w:w="8029" w:type="dxa"/>
          </w:tcPr>
          <w:p w:rsidR="008604C7" w:rsidRDefault="008604C7" w:rsidP="0086224C">
            <w:pPr>
              <w:pStyle w:val="NurText"/>
              <w:rPr>
                <w:rFonts w:ascii="Arial" w:hAnsi="Arial" w:cs="Arial"/>
                <w:color w:val="000000"/>
                <w:sz w:val="20"/>
                <w:szCs w:val="20"/>
              </w:rPr>
            </w:pPr>
            <w:r>
              <w:rPr>
                <w:rFonts w:ascii="Arial" w:hAnsi="Arial" w:cs="Arial"/>
                <w:color w:val="000000"/>
                <w:sz w:val="20"/>
                <w:szCs w:val="20"/>
              </w:rPr>
              <w:t>Lunchbreak</w:t>
            </w:r>
          </w:p>
        </w:tc>
      </w:tr>
      <w:tr w:rsidR="00103FA5" w:rsidTr="000C3442">
        <w:trPr>
          <w:cantSplit/>
          <w:jc w:val="center"/>
        </w:trPr>
        <w:tc>
          <w:tcPr>
            <w:tcW w:w="1397" w:type="dxa"/>
          </w:tcPr>
          <w:p w:rsidR="00103FA5" w:rsidRDefault="00103FA5" w:rsidP="008604C7">
            <w:pPr>
              <w:jc w:val="both"/>
              <w:rPr>
                <w:rFonts w:ascii="Arial" w:hAnsi="Arial" w:cs="Arial"/>
                <w:color w:val="000000"/>
                <w:sz w:val="20"/>
                <w:szCs w:val="20"/>
              </w:rPr>
            </w:pPr>
            <w:r>
              <w:rPr>
                <w:rFonts w:ascii="Arial" w:hAnsi="Arial" w:cs="Arial"/>
                <w:color w:val="000000"/>
                <w:sz w:val="20"/>
                <w:szCs w:val="20"/>
              </w:rPr>
              <w:t>1</w:t>
            </w:r>
            <w:r w:rsidR="008604C7">
              <w:rPr>
                <w:rFonts w:ascii="Arial" w:hAnsi="Arial" w:cs="Arial"/>
                <w:color w:val="000000"/>
                <w:sz w:val="20"/>
                <w:szCs w:val="20"/>
              </w:rPr>
              <w:t>3</w:t>
            </w:r>
            <w:r>
              <w:rPr>
                <w:rFonts w:ascii="Arial" w:hAnsi="Arial" w:cs="Arial"/>
                <w:color w:val="000000"/>
                <w:sz w:val="20"/>
                <w:szCs w:val="20"/>
              </w:rPr>
              <w:t>.</w:t>
            </w:r>
            <w:r w:rsidR="008604C7">
              <w:rPr>
                <w:rFonts w:ascii="Arial" w:hAnsi="Arial" w:cs="Arial"/>
                <w:color w:val="000000"/>
                <w:sz w:val="20"/>
                <w:szCs w:val="20"/>
              </w:rPr>
              <w:t>0</w:t>
            </w:r>
            <w:r>
              <w:rPr>
                <w:rFonts w:ascii="Arial" w:hAnsi="Arial" w:cs="Arial"/>
                <w:color w:val="000000"/>
                <w:sz w:val="20"/>
                <w:szCs w:val="20"/>
              </w:rPr>
              <w:t>0 - 1</w:t>
            </w:r>
            <w:r w:rsidR="008604C7">
              <w:rPr>
                <w:rFonts w:ascii="Arial" w:hAnsi="Arial" w:cs="Arial"/>
                <w:color w:val="000000"/>
                <w:sz w:val="20"/>
                <w:szCs w:val="20"/>
              </w:rPr>
              <w:t>3</w:t>
            </w:r>
            <w:r>
              <w:rPr>
                <w:rFonts w:ascii="Arial" w:hAnsi="Arial" w:cs="Arial"/>
                <w:color w:val="000000"/>
                <w:sz w:val="20"/>
                <w:szCs w:val="20"/>
              </w:rPr>
              <w:t>.</w:t>
            </w:r>
            <w:r w:rsidR="008604C7">
              <w:rPr>
                <w:rFonts w:ascii="Arial" w:hAnsi="Arial" w:cs="Arial"/>
                <w:color w:val="000000"/>
                <w:sz w:val="20"/>
                <w:szCs w:val="20"/>
              </w:rPr>
              <w:t>25</w:t>
            </w:r>
          </w:p>
        </w:tc>
        <w:tc>
          <w:tcPr>
            <w:tcW w:w="8029" w:type="dxa"/>
          </w:tcPr>
          <w:p w:rsidR="00103FA5" w:rsidRDefault="00103FA5" w:rsidP="00103CF7">
            <w:pPr>
              <w:pStyle w:val="NurText"/>
              <w:rPr>
                <w:rFonts w:ascii="Arial" w:hAnsi="Arial" w:cs="Arial"/>
                <w:color w:val="000000"/>
                <w:sz w:val="20"/>
                <w:szCs w:val="20"/>
              </w:rPr>
            </w:pPr>
            <w:r>
              <w:rPr>
                <w:rFonts w:ascii="Arial" w:hAnsi="Arial" w:cs="Arial"/>
                <w:color w:val="000000"/>
                <w:sz w:val="20"/>
                <w:szCs w:val="20"/>
              </w:rPr>
              <w:t xml:space="preserve">Dr. Matthias </w:t>
            </w:r>
            <w:proofErr w:type="spellStart"/>
            <w:r>
              <w:rPr>
                <w:rFonts w:ascii="Arial" w:hAnsi="Arial" w:cs="Arial"/>
                <w:color w:val="000000"/>
                <w:sz w:val="20"/>
                <w:szCs w:val="20"/>
              </w:rPr>
              <w:t>Panten</w:t>
            </w:r>
            <w:proofErr w:type="spellEnd"/>
            <w:r>
              <w:rPr>
                <w:rFonts w:ascii="Arial" w:hAnsi="Arial" w:cs="Arial"/>
                <w:color w:val="000000"/>
                <w:sz w:val="20"/>
                <w:szCs w:val="20"/>
              </w:rPr>
              <w:t xml:space="preserve"> (Deutsche Lufthansa): </w:t>
            </w:r>
            <w:r w:rsidRPr="00103FA5">
              <w:rPr>
                <w:rFonts w:ascii="Arial" w:hAnsi="Arial" w:cs="Arial"/>
                <w:color w:val="000000"/>
                <w:sz w:val="20"/>
                <w:szCs w:val="20"/>
              </w:rPr>
              <w:t xml:space="preserve">Lockheed </w:t>
            </w:r>
            <w:r>
              <w:rPr>
                <w:rFonts w:ascii="Arial" w:hAnsi="Arial" w:cs="Arial"/>
                <w:color w:val="000000"/>
                <w:sz w:val="20"/>
                <w:szCs w:val="20"/>
              </w:rPr>
              <w:t xml:space="preserve">L-1649A </w:t>
            </w:r>
            <w:r w:rsidR="00103CF7">
              <w:rPr>
                <w:rFonts w:ascii="Arial" w:hAnsi="Arial" w:cs="Arial"/>
                <w:color w:val="000000"/>
                <w:sz w:val="20"/>
                <w:szCs w:val="20"/>
              </w:rPr>
              <w:t>‘</w:t>
            </w:r>
            <w:r>
              <w:rPr>
                <w:rFonts w:ascii="Arial" w:hAnsi="Arial" w:cs="Arial"/>
                <w:color w:val="000000"/>
                <w:sz w:val="20"/>
                <w:szCs w:val="20"/>
              </w:rPr>
              <w:t>Super Star</w:t>
            </w:r>
            <w:r w:rsidR="00103CF7">
              <w:rPr>
                <w:rFonts w:ascii="Arial" w:hAnsi="Arial" w:cs="Arial"/>
                <w:color w:val="000000"/>
                <w:sz w:val="20"/>
                <w:szCs w:val="20"/>
              </w:rPr>
              <w:t>‘</w:t>
            </w:r>
          </w:p>
        </w:tc>
      </w:tr>
      <w:tr w:rsidR="008604C7" w:rsidTr="00D96B04">
        <w:trPr>
          <w:cantSplit/>
          <w:jc w:val="center"/>
        </w:trPr>
        <w:tc>
          <w:tcPr>
            <w:tcW w:w="1397" w:type="dxa"/>
          </w:tcPr>
          <w:p w:rsidR="008604C7" w:rsidRDefault="008604C7" w:rsidP="008604C7">
            <w:pPr>
              <w:jc w:val="both"/>
              <w:rPr>
                <w:rFonts w:ascii="Arial" w:hAnsi="Arial" w:cs="Arial"/>
                <w:color w:val="000000"/>
                <w:sz w:val="20"/>
                <w:szCs w:val="20"/>
              </w:rPr>
            </w:pPr>
            <w:r>
              <w:rPr>
                <w:rFonts w:ascii="Arial" w:hAnsi="Arial" w:cs="Arial"/>
                <w:color w:val="000000"/>
                <w:sz w:val="20"/>
                <w:szCs w:val="20"/>
              </w:rPr>
              <w:t>13.30 - 13.55</w:t>
            </w:r>
          </w:p>
        </w:tc>
        <w:tc>
          <w:tcPr>
            <w:tcW w:w="8029" w:type="dxa"/>
          </w:tcPr>
          <w:p w:rsidR="008604C7" w:rsidRPr="002C0E0C" w:rsidRDefault="008604C7" w:rsidP="00C90C29">
            <w:pPr>
              <w:rPr>
                <w:b/>
                <w:bCs/>
              </w:rPr>
            </w:pPr>
            <w:r>
              <w:rPr>
                <w:rFonts w:ascii="Arial" w:hAnsi="Arial" w:cs="Arial"/>
                <w:color w:val="000000"/>
                <w:sz w:val="20"/>
                <w:szCs w:val="20"/>
              </w:rPr>
              <w:t xml:space="preserve">Dr. Shaun West (Hochschule Luzern): Managing </w:t>
            </w:r>
            <w:proofErr w:type="spellStart"/>
            <w:r>
              <w:rPr>
                <w:rFonts w:ascii="Arial" w:hAnsi="Arial" w:cs="Arial"/>
                <w:color w:val="000000"/>
                <w:sz w:val="20"/>
                <w:szCs w:val="20"/>
              </w:rPr>
              <w:t>Obsolescence</w:t>
            </w:r>
            <w:proofErr w:type="spellEnd"/>
            <w:r>
              <w:rPr>
                <w:rFonts w:ascii="Arial" w:hAnsi="Arial" w:cs="Arial"/>
                <w:color w:val="000000"/>
                <w:sz w:val="20"/>
                <w:szCs w:val="20"/>
              </w:rPr>
              <w:t xml:space="preserve"> in Capital Equipment</w:t>
            </w:r>
          </w:p>
        </w:tc>
      </w:tr>
      <w:tr w:rsidR="008604C7" w:rsidRPr="002B7E38" w:rsidTr="00D96B04">
        <w:trPr>
          <w:cantSplit/>
          <w:jc w:val="center"/>
        </w:trPr>
        <w:tc>
          <w:tcPr>
            <w:tcW w:w="1397" w:type="dxa"/>
          </w:tcPr>
          <w:p w:rsidR="008604C7" w:rsidRDefault="008604C7" w:rsidP="008604C7">
            <w:pPr>
              <w:jc w:val="both"/>
              <w:rPr>
                <w:rFonts w:ascii="Arial" w:hAnsi="Arial" w:cs="Arial"/>
                <w:color w:val="000000"/>
                <w:sz w:val="20"/>
                <w:szCs w:val="20"/>
              </w:rPr>
            </w:pPr>
            <w:r>
              <w:rPr>
                <w:rFonts w:ascii="Arial" w:hAnsi="Arial" w:cs="Arial"/>
                <w:color w:val="000000"/>
                <w:sz w:val="20"/>
                <w:szCs w:val="20"/>
              </w:rPr>
              <w:t>14.00 - 14.25</w:t>
            </w:r>
          </w:p>
        </w:tc>
        <w:tc>
          <w:tcPr>
            <w:tcW w:w="8029" w:type="dxa"/>
          </w:tcPr>
          <w:p w:rsidR="008604C7" w:rsidRDefault="008604C7" w:rsidP="00C90C29">
            <w:pPr>
              <w:rPr>
                <w:rFonts w:ascii="Arial" w:hAnsi="Arial" w:cs="Arial"/>
                <w:color w:val="000000"/>
                <w:sz w:val="20"/>
                <w:szCs w:val="20"/>
                <w:lang w:val="de-CH"/>
              </w:rPr>
            </w:pPr>
            <w:r>
              <w:rPr>
                <w:rFonts w:ascii="Arial" w:hAnsi="Arial" w:cs="Arial"/>
                <w:color w:val="000000"/>
                <w:sz w:val="20"/>
                <w:szCs w:val="20"/>
              </w:rPr>
              <w:t xml:space="preserve">Timo Krieger (Schindler Aufzüge): Obsoleszenz in der Elevator- und </w:t>
            </w:r>
            <w:proofErr w:type="spellStart"/>
            <w:r>
              <w:rPr>
                <w:rFonts w:ascii="Arial" w:hAnsi="Arial" w:cs="Arial"/>
                <w:color w:val="000000"/>
                <w:sz w:val="20"/>
                <w:szCs w:val="20"/>
              </w:rPr>
              <w:t>Escalator</w:t>
            </w:r>
            <w:proofErr w:type="spellEnd"/>
            <w:r>
              <w:rPr>
                <w:rFonts w:ascii="Arial" w:hAnsi="Arial" w:cs="Arial"/>
                <w:color w:val="000000"/>
                <w:sz w:val="20"/>
                <w:szCs w:val="20"/>
              </w:rPr>
              <w:t>-Industrie</w:t>
            </w:r>
          </w:p>
        </w:tc>
      </w:tr>
      <w:tr w:rsidR="008604C7" w:rsidTr="00D96B04">
        <w:trPr>
          <w:cantSplit/>
          <w:jc w:val="center"/>
        </w:trPr>
        <w:tc>
          <w:tcPr>
            <w:tcW w:w="1397" w:type="dxa"/>
          </w:tcPr>
          <w:p w:rsidR="008604C7" w:rsidRDefault="008604C7" w:rsidP="008604C7">
            <w:pPr>
              <w:jc w:val="both"/>
              <w:rPr>
                <w:rFonts w:ascii="Arial" w:hAnsi="Arial" w:cs="Arial"/>
                <w:color w:val="000000"/>
                <w:sz w:val="20"/>
                <w:szCs w:val="20"/>
              </w:rPr>
            </w:pPr>
            <w:r>
              <w:rPr>
                <w:rFonts w:ascii="Arial" w:hAnsi="Arial" w:cs="Arial"/>
                <w:color w:val="000000"/>
                <w:sz w:val="20"/>
                <w:szCs w:val="20"/>
              </w:rPr>
              <w:t>14.30 - 14.45</w:t>
            </w:r>
          </w:p>
        </w:tc>
        <w:tc>
          <w:tcPr>
            <w:tcW w:w="8029" w:type="dxa"/>
          </w:tcPr>
          <w:p w:rsidR="008604C7" w:rsidRDefault="008604C7" w:rsidP="0082772B">
            <w:pPr>
              <w:rPr>
                <w:rFonts w:ascii="Arial" w:hAnsi="Arial" w:cs="Arial"/>
                <w:color w:val="000000"/>
                <w:sz w:val="20"/>
                <w:szCs w:val="20"/>
                <w:lang w:val="de-CH"/>
              </w:rPr>
            </w:pPr>
            <w:r>
              <w:rPr>
                <w:rFonts w:ascii="Arial" w:hAnsi="Arial" w:cs="Arial"/>
                <w:color w:val="000000"/>
                <w:sz w:val="20"/>
                <w:szCs w:val="20"/>
                <w:lang w:val="de-CH"/>
              </w:rPr>
              <w:t>Kaffeepause</w:t>
            </w:r>
          </w:p>
        </w:tc>
      </w:tr>
      <w:tr w:rsidR="008604C7" w:rsidTr="00D96B04">
        <w:trPr>
          <w:cantSplit/>
          <w:jc w:val="center"/>
        </w:trPr>
        <w:tc>
          <w:tcPr>
            <w:tcW w:w="1397" w:type="dxa"/>
          </w:tcPr>
          <w:p w:rsidR="008604C7" w:rsidRDefault="008604C7" w:rsidP="008604C7">
            <w:pPr>
              <w:jc w:val="both"/>
              <w:rPr>
                <w:rFonts w:ascii="Arial" w:hAnsi="Arial" w:cs="Arial"/>
                <w:color w:val="000000"/>
                <w:sz w:val="20"/>
                <w:szCs w:val="20"/>
              </w:rPr>
            </w:pPr>
            <w:r>
              <w:rPr>
                <w:rFonts w:ascii="Arial" w:hAnsi="Arial" w:cs="Arial"/>
                <w:color w:val="000000"/>
                <w:sz w:val="20"/>
                <w:szCs w:val="20"/>
              </w:rPr>
              <w:t>14.45 - 15.10</w:t>
            </w:r>
          </w:p>
        </w:tc>
        <w:tc>
          <w:tcPr>
            <w:tcW w:w="8029" w:type="dxa"/>
          </w:tcPr>
          <w:p w:rsidR="008604C7" w:rsidRDefault="008604C7" w:rsidP="00F768FB">
            <w:pPr>
              <w:rPr>
                <w:rFonts w:ascii="Arial" w:hAnsi="Arial" w:cs="Arial"/>
                <w:color w:val="000000"/>
                <w:sz w:val="20"/>
                <w:szCs w:val="20"/>
                <w:lang w:val="de-CH"/>
              </w:rPr>
            </w:pPr>
            <w:r>
              <w:rPr>
                <w:rFonts w:ascii="Arial" w:hAnsi="Arial" w:cs="Arial"/>
                <w:color w:val="000000"/>
                <w:sz w:val="20"/>
                <w:szCs w:val="20"/>
                <w:lang w:val="de-CH"/>
              </w:rPr>
              <w:t>Thierry Aubert (Spirit Technology): Berücksichtigung von Obsoleszenz in der Produkti</w:t>
            </w:r>
            <w:r>
              <w:rPr>
                <w:rFonts w:ascii="Arial" w:hAnsi="Arial" w:cs="Arial"/>
                <w:color w:val="000000"/>
                <w:sz w:val="20"/>
                <w:szCs w:val="20"/>
                <w:lang w:val="de-CH"/>
              </w:rPr>
              <w:t>n</w:t>
            </w:r>
            <w:r>
              <w:rPr>
                <w:rFonts w:ascii="Arial" w:hAnsi="Arial" w:cs="Arial"/>
                <w:color w:val="000000"/>
                <w:sz w:val="20"/>
                <w:szCs w:val="20"/>
                <w:lang w:val="de-CH"/>
              </w:rPr>
              <w:t>novation am Beispiel der Schifffahrtsindustrie</w:t>
            </w:r>
          </w:p>
        </w:tc>
      </w:tr>
      <w:tr w:rsidR="008604C7" w:rsidTr="00D7234B">
        <w:trPr>
          <w:cantSplit/>
          <w:jc w:val="center"/>
        </w:trPr>
        <w:tc>
          <w:tcPr>
            <w:tcW w:w="1397" w:type="dxa"/>
          </w:tcPr>
          <w:p w:rsidR="008604C7" w:rsidRDefault="008604C7" w:rsidP="008604C7">
            <w:pPr>
              <w:jc w:val="both"/>
              <w:rPr>
                <w:rFonts w:ascii="Arial" w:hAnsi="Arial" w:cs="Arial"/>
                <w:color w:val="000000"/>
                <w:sz w:val="20"/>
                <w:szCs w:val="20"/>
              </w:rPr>
            </w:pPr>
            <w:r>
              <w:rPr>
                <w:rFonts w:ascii="Arial" w:hAnsi="Arial" w:cs="Arial"/>
                <w:color w:val="000000"/>
                <w:sz w:val="20"/>
                <w:szCs w:val="20"/>
              </w:rPr>
              <w:t>15.15 - 15.40</w:t>
            </w:r>
          </w:p>
        </w:tc>
        <w:tc>
          <w:tcPr>
            <w:tcW w:w="8029" w:type="dxa"/>
          </w:tcPr>
          <w:p w:rsidR="008604C7" w:rsidRDefault="008604C7" w:rsidP="00D7234B">
            <w:pPr>
              <w:jc w:val="both"/>
              <w:rPr>
                <w:rFonts w:ascii="Arial" w:hAnsi="Arial" w:cs="Arial"/>
                <w:color w:val="000000"/>
                <w:sz w:val="20"/>
                <w:szCs w:val="20"/>
              </w:rPr>
            </w:pPr>
            <w:r w:rsidRPr="00685D6A">
              <w:rPr>
                <w:rFonts w:ascii="Arial" w:hAnsi="Arial" w:cs="Arial"/>
                <w:color w:val="000000"/>
                <w:sz w:val="20"/>
                <w:szCs w:val="20"/>
              </w:rPr>
              <w:t xml:space="preserve">Prof. Dr. Hildburg Spiegel (QT): </w:t>
            </w:r>
            <w:proofErr w:type="spellStart"/>
            <w:r w:rsidRPr="00685D6A">
              <w:rPr>
                <w:rFonts w:ascii="Arial" w:hAnsi="Arial" w:cs="Arial"/>
                <w:color w:val="000000"/>
                <w:sz w:val="20"/>
                <w:szCs w:val="20"/>
              </w:rPr>
              <w:t>Managerial</w:t>
            </w:r>
            <w:proofErr w:type="spellEnd"/>
            <w:r w:rsidRPr="00685D6A">
              <w:rPr>
                <w:rFonts w:ascii="Arial" w:hAnsi="Arial" w:cs="Arial"/>
                <w:color w:val="000000"/>
                <w:sz w:val="20"/>
                <w:szCs w:val="20"/>
              </w:rPr>
              <w:t xml:space="preserve"> </w:t>
            </w:r>
            <w:proofErr w:type="spellStart"/>
            <w:r w:rsidRPr="00685D6A">
              <w:rPr>
                <w:rFonts w:ascii="Arial" w:hAnsi="Arial" w:cs="Arial"/>
                <w:color w:val="000000"/>
                <w:sz w:val="20"/>
                <w:szCs w:val="20"/>
              </w:rPr>
              <w:t>Obsolescence</w:t>
            </w:r>
            <w:proofErr w:type="spellEnd"/>
          </w:p>
        </w:tc>
      </w:tr>
      <w:tr w:rsidR="008604C7" w:rsidTr="00D96B04">
        <w:trPr>
          <w:cantSplit/>
          <w:jc w:val="center"/>
        </w:trPr>
        <w:tc>
          <w:tcPr>
            <w:tcW w:w="1397" w:type="dxa"/>
          </w:tcPr>
          <w:p w:rsidR="008604C7" w:rsidRDefault="008604C7" w:rsidP="008604C7">
            <w:pPr>
              <w:jc w:val="both"/>
              <w:rPr>
                <w:rFonts w:ascii="Arial" w:hAnsi="Arial" w:cs="Arial"/>
                <w:color w:val="000000"/>
                <w:sz w:val="20"/>
                <w:szCs w:val="20"/>
              </w:rPr>
            </w:pPr>
            <w:r>
              <w:rPr>
                <w:rFonts w:ascii="Arial" w:hAnsi="Arial" w:cs="Arial"/>
                <w:color w:val="000000"/>
                <w:sz w:val="20"/>
                <w:szCs w:val="20"/>
              </w:rPr>
              <w:t>15.45 - 16.00</w:t>
            </w:r>
          </w:p>
        </w:tc>
        <w:tc>
          <w:tcPr>
            <w:tcW w:w="8029" w:type="dxa"/>
          </w:tcPr>
          <w:p w:rsidR="008604C7" w:rsidRDefault="008604C7" w:rsidP="00F76D73">
            <w:pPr>
              <w:jc w:val="both"/>
              <w:rPr>
                <w:rFonts w:ascii="Arial" w:hAnsi="Arial" w:cs="Arial"/>
                <w:color w:val="000000"/>
                <w:sz w:val="20"/>
                <w:szCs w:val="20"/>
              </w:rPr>
            </w:pPr>
            <w:proofErr w:type="spellStart"/>
            <w:r>
              <w:rPr>
                <w:rFonts w:ascii="Arial" w:hAnsi="Arial" w:cs="Arial"/>
                <w:color w:val="000000"/>
                <w:sz w:val="20"/>
                <w:szCs w:val="20"/>
              </w:rPr>
              <w:t>Abschlußdiskussion</w:t>
            </w:r>
            <w:proofErr w:type="spellEnd"/>
            <w:r>
              <w:rPr>
                <w:rFonts w:ascii="Arial" w:hAnsi="Arial" w:cs="Arial"/>
                <w:color w:val="000000"/>
                <w:sz w:val="20"/>
                <w:szCs w:val="20"/>
              </w:rPr>
              <w:t xml:space="preserve"> </w:t>
            </w:r>
            <w:r w:rsidR="00F76D73">
              <w:rPr>
                <w:rFonts w:ascii="Arial" w:hAnsi="Arial" w:cs="Arial"/>
                <w:color w:val="000000"/>
                <w:sz w:val="20"/>
                <w:szCs w:val="20"/>
              </w:rPr>
              <w:t>-</w:t>
            </w:r>
            <w:r>
              <w:rPr>
                <w:rFonts w:ascii="Arial" w:hAnsi="Arial" w:cs="Arial"/>
                <w:color w:val="000000"/>
                <w:sz w:val="20"/>
                <w:szCs w:val="20"/>
              </w:rPr>
              <w:t xml:space="preserve"> Prof. Dr. S</w:t>
            </w:r>
            <w:r w:rsidR="00F76D73">
              <w:rPr>
                <w:rFonts w:ascii="Arial" w:hAnsi="Arial" w:cs="Arial"/>
                <w:color w:val="000000"/>
                <w:sz w:val="20"/>
                <w:szCs w:val="20"/>
              </w:rPr>
              <w:t>ascha</w:t>
            </w:r>
            <w:r>
              <w:rPr>
                <w:rFonts w:ascii="Arial" w:hAnsi="Arial" w:cs="Arial"/>
                <w:color w:val="000000"/>
                <w:sz w:val="20"/>
                <w:szCs w:val="20"/>
              </w:rPr>
              <w:t xml:space="preserve"> Götte (Hochschule Luzern)</w:t>
            </w:r>
          </w:p>
        </w:tc>
      </w:tr>
      <w:tr w:rsidR="008604C7" w:rsidTr="00D96B04">
        <w:trPr>
          <w:cantSplit/>
          <w:jc w:val="center"/>
        </w:trPr>
        <w:tc>
          <w:tcPr>
            <w:tcW w:w="1397" w:type="dxa"/>
          </w:tcPr>
          <w:p w:rsidR="008604C7" w:rsidRDefault="008604C7">
            <w:pPr>
              <w:autoSpaceDE w:val="0"/>
              <w:autoSpaceDN w:val="0"/>
              <w:adjustRightInd w:val="0"/>
              <w:rPr>
                <w:rFonts w:ascii="Arial" w:hAnsi="Arial" w:cs="Arial"/>
                <w:color w:val="000000"/>
                <w:sz w:val="20"/>
                <w:szCs w:val="20"/>
                <w:lang w:val="de-CH" w:eastAsia="de-CH"/>
              </w:rPr>
            </w:pPr>
            <w:r>
              <w:rPr>
                <w:rFonts w:ascii="Arial" w:hAnsi="Arial" w:cs="Arial"/>
                <w:color w:val="000000"/>
                <w:sz w:val="20"/>
                <w:szCs w:val="20"/>
                <w:lang w:val="de-CH" w:eastAsia="de-CH"/>
              </w:rPr>
              <w:t>anschließend</w:t>
            </w:r>
          </w:p>
        </w:tc>
        <w:tc>
          <w:tcPr>
            <w:tcW w:w="8029" w:type="dxa"/>
          </w:tcPr>
          <w:p w:rsidR="008604C7" w:rsidRDefault="008604C7">
            <w:pPr>
              <w:jc w:val="both"/>
              <w:rPr>
                <w:rFonts w:ascii="Arial" w:hAnsi="Arial" w:cs="Arial"/>
                <w:i/>
                <w:iCs/>
                <w:color w:val="000000"/>
                <w:sz w:val="20"/>
                <w:szCs w:val="20"/>
                <w:lang w:val="de-CH"/>
              </w:rPr>
            </w:pPr>
            <w:r>
              <w:rPr>
                <w:rFonts w:ascii="Arial" w:hAnsi="Arial" w:cs="Arial"/>
                <w:color w:val="000000"/>
                <w:sz w:val="20"/>
                <w:szCs w:val="20"/>
                <w:lang w:val="de-CH"/>
              </w:rPr>
              <w:t xml:space="preserve">Netzwerken beim </w:t>
            </w:r>
            <w:proofErr w:type="spellStart"/>
            <w:r>
              <w:rPr>
                <w:rFonts w:ascii="Arial" w:hAnsi="Arial" w:cs="Arial"/>
                <w:color w:val="000000"/>
                <w:sz w:val="20"/>
                <w:szCs w:val="20"/>
                <w:lang w:val="de-CH"/>
              </w:rPr>
              <w:t>Apero</w:t>
            </w:r>
            <w:proofErr w:type="spellEnd"/>
            <w:r>
              <w:rPr>
                <w:rFonts w:ascii="Arial" w:hAnsi="Arial" w:cs="Arial"/>
                <w:color w:val="000000"/>
                <w:sz w:val="20"/>
                <w:szCs w:val="20"/>
                <w:lang w:val="de-CH"/>
              </w:rPr>
              <w:t xml:space="preserve"> </w:t>
            </w:r>
            <w:proofErr w:type="spellStart"/>
            <w:r>
              <w:rPr>
                <w:rFonts w:ascii="Arial" w:hAnsi="Arial" w:cs="Arial"/>
                <w:color w:val="000000"/>
                <w:sz w:val="20"/>
                <w:szCs w:val="20"/>
                <w:lang w:val="de-CH"/>
              </w:rPr>
              <w:t>riche</w:t>
            </w:r>
            <w:proofErr w:type="spellEnd"/>
          </w:p>
        </w:tc>
      </w:tr>
    </w:tbl>
    <w:p w:rsidR="002C0E0C" w:rsidRDefault="002C0E0C">
      <w:pPr>
        <w:autoSpaceDE w:val="0"/>
        <w:autoSpaceDN w:val="0"/>
        <w:adjustRightInd w:val="0"/>
        <w:rPr>
          <w:rFonts w:ascii="Arial" w:hAnsi="Arial" w:cs="Arial"/>
          <w:color w:val="000000"/>
          <w:sz w:val="12"/>
          <w:szCs w:val="12"/>
        </w:rPr>
      </w:pPr>
    </w:p>
    <w:p w:rsidR="004428E8" w:rsidRDefault="004428E8" w:rsidP="00532E87">
      <w:pPr>
        <w:autoSpaceDE w:val="0"/>
        <w:autoSpaceDN w:val="0"/>
        <w:adjustRightInd w:val="0"/>
        <w:rPr>
          <w:rFonts w:ascii="Arial" w:hAnsi="Arial" w:cs="Arial"/>
          <w:color w:val="000000"/>
          <w:sz w:val="20"/>
          <w:szCs w:val="20"/>
          <w:lang w:val="de-CH" w:eastAsia="de-CH"/>
        </w:rPr>
      </w:pPr>
    </w:p>
    <w:p w:rsidR="002D72B6" w:rsidRDefault="002D72B6" w:rsidP="00532E87">
      <w:pPr>
        <w:autoSpaceDE w:val="0"/>
        <w:autoSpaceDN w:val="0"/>
        <w:adjustRightInd w:val="0"/>
        <w:rPr>
          <w:rFonts w:ascii="Arial" w:hAnsi="Arial" w:cs="Arial"/>
          <w:color w:val="000000"/>
          <w:sz w:val="20"/>
          <w:szCs w:val="20"/>
          <w:lang w:val="de-CH" w:eastAsia="de-CH"/>
        </w:rPr>
      </w:pPr>
    </w:p>
    <w:p w:rsidR="00A76D75" w:rsidRPr="000C7EB2" w:rsidRDefault="00A76D75" w:rsidP="0040112B">
      <w:pPr>
        <w:pStyle w:val="KeinLeerraum"/>
        <w:rPr>
          <w:rFonts w:ascii="Arial" w:hAnsi="Arial" w:cs="Arial"/>
          <w:sz w:val="18"/>
          <w:szCs w:val="20"/>
          <w:lang w:val="de-CH" w:eastAsia="de-CH"/>
        </w:rPr>
      </w:pPr>
      <w:r w:rsidRPr="000C7EB2">
        <w:rPr>
          <w:rFonts w:ascii="Arial" w:hAnsi="Arial" w:cs="Arial"/>
          <w:sz w:val="18"/>
          <w:szCs w:val="20"/>
          <w:lang w:val="de-CH" w:eastAsia="de-CH"/>
        </w:rPr>
        <w:t xml:space="preserve">Prof. Dr. Hildburg Spiegel </w:t>
      </w:r>
      <w:r w:rsidRPr="000C7EB2">
        <w:rPr>
          <w:rFonts w:ascii="Arial" w:hAnsi="Arial" w:cs="Arial"/>
          <w:sz w:val="18"/>
          <w:szCs w:val="20"/>
          <w:lang w:val="de-CH" w:eastAsia="de-CH"/>
        </w:rPr>
        <w:tab/>
      </w:r>
      <w:r w:rsidRPr="000C7EB2">
        <w:rPr>
          <w:rFonts w:ascii="Arial" w:hAnsi="Arial" w:cs="Arial"/>
          <w:sz w:val="18"/>
          <w:szCs w:val="20"/>
          <w:lang w:val="de-CH" w:eastAsia="de-CH"/>
        </w:rPr>
        <w:tab/>
      </w:r>
      <w:r w:rsidR="000C7EB2">
        <w:rPr>
          <w:rFonts w:ascii="Arial" w:hAnsi="Arial" w:cs="Arial"/>
          <w:sz w:val="18"/>
          <w:szCs w:val="20"/>
          <w:lang w:val="de-CH" w:eastAsia="de-CH"/>
        </w:rPr>
        <w:tab/>
      </w:r>
      <w:r w:rsidR="000C7EB2" w:rsidRPr="000C7EB2">
        <w:rPr>
          <w:rFonts w:ascii="Arial" w:hAnsi="Arial" w:cs="Arial"/>
          <w:sz w:val="18"/>
          <w:szCs w:val="20"/>
          <w:lang w:val="de-CH" w:eastAsia="de-CH"/>
        </w:rPr>
        <w:t xml:space="preserve">Karl-Heinrich Narjes                  </w:t>
      </w:r>
      <w:r w:rsidR="000C7EB2">
        <w:rPr>
          <w:rFonts w:ascii="Arial" w:hAnsi="Arial" w:cs="Arial"/>
          <w:sz w:val="18"/>
          <w:szCs w:val="20"/>
          <w:lang w:val="de-CH" w:eastAsia="de-CH"/>
        </w:rPr>
        <w:tab/>
      </w:r>
      <w:r w:rsidRPr="000C7EB2">
        <w:rPr>
          <w:rFonts w:ascii="Arial" w:hAnsi="Arial" w:cs="Arial"/>
          <w:sz w:val="18"/>
          <w:szCs w:val="20"/>
          <w:lang w:val="de-CH" w:eastAsia="de-CH"/>
        </w:rPr>
        <w:t xml:space="preserve">Prof. Dr. </w:t>
      </w:r>
      <w:r w:rsidR="000C7EB2">
        <w:rPr>
          <w:rFonts w:ascii="Arial" w:hAnsi="Arial" w:cs="Arial"/>
          <w:sz w:val="18"/>
          <w:szCs w:val="20"/>
          <w:lang w:val="de-CH" w:eastAsia="de-CH"/>
        </w:rPr>
        <w:t>Sascha Götte</w:t>
      </w:r>
    </w:p>
    <w:p w:rsidR="006B79EE" w:rsidRPr="001B4338" w:rsidRDefault="00A76D75" w:rsidP="0040112B">
      <w:pPr>
        <w:pStyle w:val="KeinLeerraum"/>
        <w:rPr>
          <w:b/>
          <w:bCs/>
          <w:sz w:val="20"/>
          <w:szCs w:val="20"/>
          <w:lang w:val="de-CH" w:eastAsia="de-CH"/>
        </w:rPr>
      </w:pPr>
      <w:r w:rsidRPr="000C7EB2">
        <w:rPr>
          <w:rFonts w:ascii="Arial" w:hAnsi="Arial" w:cs="Arial"/>
          <w:sz w:val="18"/>
          <w:szCs w:val="20"/>
          <w:lang w:val="it-IT" w:eastAsia="de-CH"/>
        </w:rPr>
        <w:t xml:space="preserve">E-Mail: </w:t>
      </w:r>
      <w:r w:rsidR="000C7EB2" w:rsidRPr="000C7EB2">
        <w:rPr>
          <w:rFonts w:ascii="Arial" w:hAnsi="Arial" w:cs="Arial"/>
          <w:sz w:val="18"/>
          <w:szCs w:val="20"/>
          <w:lang w:val="it-IT" w:eastAsia="de-CH"/>
        </w:rPr>
        <w:t>hildburg.spiegel@hs-rm.de</w:t>
      </w:r>
      <w:r w:rsidRPr="000C7EB2">
        <w:rPr>
          <w:rFonts w:ascii="Arial" w:hAnsi="Arial" w:cs="Arial"/>
          <w:sz w:val="18"/>
          <w:szCs w:val="20"/>
          <w:lang w:val="it-IT" w:eastAsia="de-CH"/>
        </w:rPr>
        <w:tab/>
      </w:r>
      <w:r w:rsidR="000C7EB2">
        <w:rPr>
          <w:rFonts w:ascii="Arial" w:hAnsi="Arial" w:cs="Arial"/>
          <w:sz w:val="18"/>
          <w:szCs w:val="20"/>
          <w:lang w:val="it-IT" w:eastAsia="de-CH"/>
        </w:rPr>
        <w:tab/>
      </w:r>
      <w:r w:rsidR="000C7EB2" w:rsidRPr="000C7EB2">
        <w:rPr>
          <w:rFonts w:ascii="Arial" w:hAnsi="Arial" w:cs="Arial"/>
          <w:sz w:val="18"/>
          <w:szCs w:val="20"/>
          <w:lang w:val="it-IT" w:eastAsia="de-CH"/>
        </w:rPr>
        <w:t xml:space="preserve">E-Mail: KHNarjesjes@gmx.de </w:t>
      </w:r>
      <w:r w:rsidR="000C7EB2">
        <w:rPr>
          <w:rFonts w:ascii="Arial" w:hAnsi="Arial" w:cs="Arial"/>
          <w:sz w:val="18"/>
          <w:szCs w:val="20"/>
          <w:lang w:val="it-IT" w:eastAsia="de-CH"/>
        </w:rPr>
        <w:tab/>
      </w:r>
      <w:r w:rsidRPr="000C7EB2">
        <w:rPr>
          <w:rFonts w:ascii="Arial" w:hAnsi="Arial" w:cs="Arial"/>
          <w:sz w:val="18"/>
          <w:szCs w:val="20"/>
          <w:lang w:val="it-IT" w:eastAsia="de-CH"/>
        </w:rPr>
        <w:t xml:space="preserve">E-Mail: </w:t>
      </w:r>
      <w:r w:rsidR="002D72B6" w:rsidRPr="000C7EB2">
        <w:rPr>
          <w:rFonts w:ascii="Arial" w:hAnsi="Arial" w:cs="Arial"/>
          <w:sz w:val="18"/>
          <w:szCs w:val="20"/>
          <w:lang w:val="it-IT" w:eastAsia="de-CH"/>
        </w:rPr>
        <w:t xml:space="preserve">sascha.goette@hslu.ch </w:t>
      </w:r>
      <w:r w:rsidR="000C7EB2">
        <w:rPr>
          <w:rFonts w:ascii="Arial" w:hAnsi="Arial" w:cs="Arial"/>
          <w:sz w:val="18"/>
          <w:szCs w:val="20"/>
          <w:lang w:val="it-IT" w:eastAsia="de-CH"/>
        </w:rPr>
        <w:tab/>
      </w:r>
      <w:r w:rsidR="000C7EB2">
        <w:rPr>
          <w:rFonts w:ascii="Arial" w:hAnsi="Arial" w:cs="Arial"/>
          <w:sz w:val="18"/>
          <w:szCs w:val="20"/>
          <w:lang w:val="it-IT" w:eastAsia="de-CH"/>
        </w:rPr>
        <w:tab/>
      </w:r>
    </w:p>
    <w:sectPr w:rsidR="006B79EE" w:rsidRPr="001B4338" w:rsidSect="00A76D75">
      <w:headerReference w:type="default" r:id="rId8"/>
      <w:footerReference w:type="default" r:id="rId9"/>
      <w:pgSz w:w="11906" w:h="16838" w:code="9"/>
      <w:pgMar w:top="510" w:right="1134" w:bottom="567" w:left="130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C86" w:rsidRDefault="005A7C86">
      <w:pPr>
        <w:rPr>
          <w:rFonts w:cs="Times New Roman"/>
        </w:rPr>
      </w:pPr>
      <w:r>
        <w:rPr>
          <w:rFonts w:cs="Times New Roman"/>
        </w:rPr>
        <w:separator/>
      </w:r>
    </w:p>
  </w:endnote>
  <w:endnote w:type="continuationSeparator" w:id="0">
    <w:p w:rsidR="005A7C86" w:rsidRDefault="005A7C8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0000000000000000000"/>
    <w:charset w:val="02"/>
    <w:family w:val="auto"/>
    <w:notTrueType/>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75" w:rsidRDefault="00A76D75">
    <w:pPr>
      <w:pStyle w:val="Fuzeile"/>
    </w:pPr>
    <w:r>
      <w:rPr>
        <w:rFonts w:ascii="Arial" w:hAnsi="Arial" w:cs="Arial"/>
        <w:sz w:val="14"/>
        <w:szCs w:val="14"/>
      </w:rPr>
      <w:t>Unterstützt durch:</w:t>
    </w:r>
  </w:p>
  <w:p w:rsidR="00A76D75" w:rsidRDefault="00C43158">
    <w:pPr>
      <w:pStyle w:val="Fuzeile"/>
      <w:tabs>
        <w:tab w:val="left" w:pos="7088"/>
        <w:tab w:val="left" w:pos="9072"/>
      </w:tabs>
      <w:ind w:left="-1276" w:firstLine="5"/>
      <w:rPr>
        <w:rFonts w:ascii="Arial" w:hAnsi="Arial" w:cs="Arial"/>
        <w:sz w:val="14"/>
        <w:szCs w:val="14"/>
      </w:rPr>
    </w:pPr>
    <w:r>
      <w:rPr>
        <w:rFonts w:ascii="Arial" w:hAnsi="Arial" w:cs="Arial"/>
        <w:noProof/>
        <w:sz w:val="14"/>
        <w:szCs w:val="14"/>
      </w:rPr>
      <w:drawing>
        <wp:anchor distT="0" distB="0" distL="114300" distR="114300" simplePos="0" relativeHeight="251663360" behindDoc="0" locked="0" layoutInCell="1" allowOverlap="1" wp14:anchorId="1F22065B" wp14:editId="775A9790">
          <wp:simplePos x="0" y="0"/>
          <wp:positionH relativeFrom="column">
            <wp:posOffset>2607209</wp:posOffset>
          </wp:positionH>
          <wp:positionV relativeFrom="paragraph">
            <wp:posOffset>95265</wp:posOffset>
          </wp:positionV>
          <wp:extent cx="1600835" cy="321310"/>
          <wp:effectExtent l="0" t="0" r="0" b="254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round.jpg"/>
                  <pic:cNvPicPr/>
                </pic:nvPicPr>
                <pic:blipFill>
                  <a:blip r:embed="rId1">
                    <a:extLst>
                      <a:ext uri="{28A0092B-C50C-407E-A947-70E740481C1C}">
                        <a14:useLocalDpi xmlns:a14="http://schemas.microsoft.com/office/drawing/2010/main" val="0"/>
                      </a:ext>
                    </a:extLst>
                  </a:blip>
                  <a:stretch>
                    <a:fillRect/>
                  </a:stretch>
                </pic:blipFill>
                <pic:spPr>
                  <a:xfrm>
                    <a:off x="0" y="0"/>
                    <a:ext cx="1600835" cy="321310"/>
                  </a:xfrm>
                  <a:prstGeom prst="rect">
                    <a:avLst/>
                  </a:prstGeom>
                </pic:spPr>
              </pic:pic>
            </a:graphicData>
          </a:graphic>
          <wp14:sizeRelH relativeFrom="margin">
            <wp14:pctWidth>0</wp14:pctWidth>
          </wp14:sizeRelH>
          <wp14:sizeRelV relativeFrom="margin">
            <wp14:pctHeight>0</wp14:pctHeight>
          </wp14:sizeRelV>
        </wp:anchor>
      </w:drawing>
    </w:r>
    <w:r w:rsidR="00F27F43">
      <w:rPr>
        <w:noProof/>
      </w:rPr>
      <w:drawing>
        <wp:anchor distT="0" distB="0" distL="114300" distR="114300" simplePos="0" relativeHeight="251661312" behindDoc="0" locked="0" layoutInCell="1" allowOverlap="1" wp14:anchorId="3ACF5614" wp14:editId="3F2622A5">
          <wp:simplePos x="0" y="0"/>
          <wp:positionH relativeFrom="column">
            <wp:posOffset>1430606</wp:posOffset>
          </wp:positionH>
          <wp:positionV relativeFrom="paragraph">
            <wp:posOffset>23446</wp:posOffset>
          </wp:positionV>
          <wp:extent cx="1051477" cy="639250"/>
          <wp:effectExtent l="0" t="0" r="0" b="889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1477" cy="639250"/>
                  </a:xfrm>
                  <a:prstGeom prst="rect">
                    <a:avLst/>
                  </a:prstGeom>
                  <a:noFill/>
                </pic:spPr>
              </pic:pic>
            </a:graphicData>
          </a:graphic>
        </wp:anchor>
      </w:drawing>
    </w:r>
    <w:r w:rsidR="00A76D75">
      <w:rPr>
        <w:rFonts w:ascii="Arial" w:hAnsi="Arial" w:cs="Arial"/>
        <w:sz w:val="14"/>
        <w:szCs w:val="14"/>
      </w:rPr>
      <w:t xml:space="preserve">                               </w:t>
    </w:r>
    <w:r>
      <w:rPr>
        <w:rFonts w:ascii="Arial" w:hAnsi="Arial" w:cs="Arial"/>
        <w:noProof/>
        <w:sz w:val="14"/>
        <w:szCs w:val="14"/>
      </w:rPr>
      <w:drawing>
        <wp:inline distT="0" distB="0" distL="0" distR="0" wp14:anchorId="233C93CB" wp14:editId="65FE91E9">
          <wp:extent cx="1331595" cy="417195"/>
          <wp:effectExtent l="0" t="0" r="1905"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1595" cy="417195"/>
                  </a:xfrm>
                  <a:prstGeom prst="rect">
                    <a:avLst/>
                  </a:prstGeom>
                  <a:noFill/>
                  <a:ln>
                    <a:noFill/>
                  </a:ln>
                </pic:spPr>
              </pic:pic>
            </a:graphicData>
          </a:graphic>
        </wp:inline>
      </w:drawing>
    </w:r>
    <w:r w:rsidR="00A76D75">
      <w:rPr>
        <w:rFonts w:ascii="Arial" w:hAnsi="Arial" w:cs="Arial"/>
        <w:sz w:val="14"/>
        <w:szCs w:val="14"/>
      </w:rPr>
      <w:tab/>
    </w:r>
    <w:r w:rsidR="00D96B04">
      <w:rPr>
        <w:rFonts w:ascii="Arial" w:hAnsi="Arial" w:cs="Arial"/>
        <w:sz w:val="14"/>
        <w:szCs w:val="14"/>
      </w:rPr>
      <w:t xml:space="preserve">        </w:t>
    </w:r>
    <w:r w:rsidR="00F27F43">
      <w:rPr>
        <w:rFonts w:ascii="Arial" w:hAnsi="Arial" w:cs="Arial"/>
        <w:sz w:val="14"/>
        <w:szCs w:val="14"/>
      </w:rPr>
      <w:t xml:space="preserve">      </w:t>
    </w:r>
    <w:r w:rsidR="00D96B04">
      <w:rPr>
        <w:rFonts w:ascii="Arial" w:hAnsi="Arial" w:cs="Arial"/>
        <w:sz w:val="14"/>
        <w:szCs w:val="14"/>
      </w:rPr>
      <w:t xml:space="preserve">                            </w:t>
    </w:r>
    <w:r w:rsidR="00D96B04">
      <w:rPr>
        <w:rFonts w:ascii="Arial" w:hAnsi="Arial" w:cs="Arial"/>
        <w:noProof/>
        <w:sz w:val="14"/>
        <w:szCs w:val="14"/>
        <w:lang w:val="de-CH" w:eastAsia="de-CH"/>
      </w:rPr>
      <w:t xml:space="preserve">               </w:t>
    </w:r>
    <w:r w:rsidR="00F27F43">
      <w:rPr>
        <w:rFonts w:ascii="Arial" w:hAnsi="Arial" w:cs="Arial"/>
        <w:noProof/>
        <w:sz w:val="14"/>
        <w:szCs w:val="14"/>
        <w:lang w:val="de-CH" w:eastAsia="de-CH"/>
      </w:rPr>
      <w:t xml:space="preserve">       </w:t>
    </w:r>
    <w:r w:rsidR="00A76D75">
      <w:rPr>
        <w:rFonts w:ascii="Arial" w:hAnsi="Arial" w:cs="Arial"/>
        <w:sz w:val="14"/>
        <w:szCs w:val="14"/>
      </w:rPr>
      <w:tab/>
    </w:r>
    <w:r>
      <w:rPr>
        <w:rFonts w:ascii="Arial" w:hAnsi="Arial" w:cs="Arial"/>
        <w:noProof/>
        <w:sz w:val="14"/>
        <w:szCs w:val="14"/>
      </w:rPr>
      <w:drawing>
        <wp:inline distT="0" distB="0" distL="0" distR="0" wp14:anchorId="419EF925" wp14:editId="0AC8DCD5">
          <wp:extent cx="1359877" cy="319496"/>
          <wp:effectExtent l="0" t="0" r="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5014" cy="32070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C86" w:rsidRDefault="005A7C86">
      <w:pPr>
        <w:rPr>
          <w:rFonts w:cs="Times New Roman"/>
        </w:rPr>
      </w:pPr>
      <w:r>
        <w:rPr>
          <w:rFonts w:cs="Times New Roman"/>
        </w:rPr>
        <w:separator/>
      </w:r>
    </w:p>
  </w:footnote>
  <w:footnote w:type="continuationSeparator" w:id="0">
    <w:p w:rsidR="005A7C86" w:rsidRDefault="005A7C86">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68" w:type="dxa"/>
      <w:tblInd w:w="2" w:type="dxa"/>
      <w:tblBorders>
        <w:bottom w:val="single" w:sz="4" w:space="0" w:color="auto"/>
      </w:tblBorders>
      <w:tblLayout w:type="fixed"/>
      <w:tblCellMar>
        <w:left w:w="70" w:type="dxa"/>
        <w:right w:w="70" w:type="dxa"/>
      </w:tblCellMar>
      <w:tblLook w:val="0000" w:firstRow="0" w:lastRow="0" w:firstColumn="0" w:lastColumn="0" w:noHBand="0" w:noVBand="0"/>
    </w:tblPr>
    <w:tblGrid>
      <w:gridCol w:w="9568"/>
    </w:tblGrid>
    <w:tr w:rsidR="00A76D75">
      <w:trPr>
        <w:trHeight w:val="2542"/>
      </w:trPr>
      <w:tc>
        <w:tcPr>
          <w:tcW w:w="9568" w:type="dxa"/>
          <w:tcBorders>
            <w:top w:val="single" w:sz="4" w:space="0" w:color="auto"/>
            <w:left w:val="nil"/>
            <w:bottom w:val="single" w:sz="4" w:space="0" w:color="auto"/>
            <w:right w:val="nil"/>
          </w:tcBorders>
        </w:tcPr>
        <w:p w:rsidR="00A76D75" w:rsidRDefault="00A76D75">
          <w:pPr>
            <w:jc w:val="center"/>
            <w:rPr>
              <w:rFonts w:ascii="Arial" w:hAnsi="Arial" w:cs="Arial"/>
              <w:b/>
              <w:bCs/>
              <w:sz w:val="8"/>
              <w:szCs w:val="8"/>
            </w:rPr>
          </w:pPr>
        </w:p>
        <w:p w:rsidR="00A76D75" w:rsidRDefault="00A76D75">
          <w:pPr>
            <w:pStyle w:val="Textkrper3"/>
            <w:rPr>
              <w:rFonts w:ascii="Times New Roman" w:hAnsi="Times New Roman" w:cs="Times New Roman"/>
              <w:sz w:val="40"/>
              <w:szCs w:val="40"/>
            </w:rPr>
          </w:pPr>
          <w:r>
            <w:rPr>
              <w:rFonts w:ascii="Times New Roman" w:hAnsi="Times New Roman" w:cs="Times New Roman"/>
              <w:color w:val="0000FF"/>
              <w:sz w:val="72"/>
              <w:szCs w:val="72"/>
            </w:rPr>
            <w:t>QT</w:t>
          </w:r>
          <w:r>
            <w:rPr>
              <w:rFonts w:ascii="Times New Roman" w:hAnsi="Times New Roman" w:cs="Times New Roman"/>
              <w:sz w:val="40"/>
              <w:szCs w:val="40"/>
            </w:rPr>
            <w:t xml:space="preserve">     Quantum Transition</w:t>
          </w:r>
        </w:p>
        <w:p w:rsidR="00A76D75" w:rsidRDefault="00A76D75">
          <w:pPr>
            <w:jc w:val="center"/>
            <w:rPr>
              <w:rFonts w:ascii="Arial" w:hAnsi="Arial" w:cs="Arial"/>
              <w:b/>
              <w:bCs/>
              <w:sz w:val="8"/>
              <w:szCs w:val="8"/>
            </w:rPr>
          </w:pPr>
        </w:p>
        <w:p w:rsidR="00A76D75" w:rsidRDefault="00A76D75">
          <w:pPr>
            <w:pStyle w:val="Textkrper3"/>
            <w:rPr>
              <w:rFonts w:ascii="Times New Roman" w:hAnsi="Times New Roman" w:cs="Times New Roman"/>
              <w:sz w:val="28"/>
              <w:szCs w:val="28"/>
            </w:rPr>
          </w:pPr>
          <w:r>
            <w:rPr>
              <w:rFonts w:ascii="Times New Roman" w:hAnsi="Times New Roman" w:cs="Times New Roman"/>
              <w:sz w:val="28"/>
              <w:szCs w:val="28"/>
            </w:rPr>
            <w:t>Wissenschaftliche Vereinigung</w:t>
          </w:r>
        </w:p>
        <w:p w:rsidR="00A76D75" w:rsidRDefault="00A76D75">
          <w:pPr>
            <w:jc w:val="center"/>
            <w:rPr>
              <w:rFonts w:ascii="Arial" w:hAnsi="Arial" w:cs="Arial"/>
              <w:b/>
              <w:bCs/>
              <w:sz w:val="8"/>
              <w:szCs w:val="8"/>
            </w:rPr>
          </w:pPr>
        </w:p>
        <w:p w:rsidR="00A76D75" w:rsidRDefault="00A76D75">
          <w:pPr>
            <w:pStyle w:val="berschrift1"/>
            <w:rPr>
              <w:rFonts w:ascii="Times New Roman" w:hAnsi="Times New Roman" w:cs="Times New Roman"/>
              <w:sz w:val="20"/>
              <w:szCs w:val="20"/>
            </w:rPr>
          </w:pPr>
        </w:p>
        <w:p w:rsidR="00A76D75" w:rsidRDefault="00A76D75">
          <w:pPr>
            <w:jc w:val="center"/>
            <w:rPr>
              <w:rFonts w:ascii="Arial" w:hAnsi="Arial" w:cs="Arial"/>
              <w:b/>
              <w:bCs/>
              <w:sz w:val="8"/>
              <w:szCs w:val="8"/>
            </w:rPr>
          </w:pPr>
        </w:p>
        <w:p w:rsidR="00A76D75" w:rsidRDefault="00A76D75">
          <w:pPr>
            <w:jc w:val="center"/>
            <w:rPr>
              <w:rFonts w:ascii="Arial" w:hAnsi="Arial" w:cs="Arial"/>
              <w:b/>
              <w:bCs/>
              <w:color w:val="808080"/>
              <w:sz w:val="18"/>
              <w:szCs w:val="18"/>
            </w:rPr>
          </w:pPr>
          <w:r>
            <w:rPr>
              <w:rFonts w:ascii="Arial" w:hAnsi="Arial" w:cs="Arial"/>
              <w:b/>
              <w:bCs/>
              <w:color w:val="808080"/>
              <w:sz w:val="18"/>
              <w:szCs w:val="18"/>
            </w:rPr>
            <w:t>Hamburg (D), Lübeck (D) und Baar (CH)</w:t>
          </w:r>
        </w:p>
        <w:p w:rsidR="00A76D75" w:rsidRDefault="00A76D75">
          <w:pPr>
            <w:jc w:val="center"/>
            <w:rPr>
              <w:rFonts w:ascii="Arial" w:hAnsi="Arial" w:cs="Arial"/>
              <w:b/>
              <w:bCs/>
              <w:color w:val="808080"/>
              <w:sz w:val="8"/>
              <w:szCs w:val="8"/>
            </w:rPr>
          </w:pPr>
        </w:p>
        <w:p w:rsidR="00A76D75" w:rsidRDefault="00A76D75">
          <w:pPr>
            <w:jc w:val="center"/>
            <w:rPr>
              <w:rFonts w:ascii="Arial" w:hAnsi="Arial" w:cs="Arial"/>
              <w:b/>
              <w:bCs/>
              <w:color w:val="808080"/>
              <w:sz w:val="20"/>
              <w:szCs w:val="20"/>
            </w:rPr>
          </w:pPr>
          <w:r>
            <w:rPr>
              <w:rFonts w:ascii="Arial" w:hAnsi="Arial" w:cs="Arial"/>
              <w:b/>
              <w:bCs/>
              <w:color w:val="808080"/>
              <w:sz w:val="20"/>
              <w:szCs w:val="20"/>
            </w:rPr>
            <w:t xml:space="preserve">Prof. Dr. Hildburg Spiegel </w:t>
          </w:r>
          <w:r w:rsidR="003E7682">
            <w:rPr>
              <w:rFonts w:ascii="Arial" w:hAnsi="Arial" w:cs="Arial"/>
              <w:b/>
              <w:bCs/>
              <w:color w:val="808080"/>
              <w:sz w:val="20"/>
              <w:szCs w:val="20"/>
            </w:rPr>
            <w:t>–</w:t>
          </w:r>
          <w:r>
            <w:rPr>
              <w:rFonts w:ascii="Arial" w:hAnsi="Arial" w:cs="Arial"/>
              <w:b/>
              <w:bCs/>
              <w:color w:val="808080"/>
              <w:sz w:val="20"/>
              <w:szCs w:val="20"/>
            </w:rPr>
            <w:t xml:space="preserve"> </w:t>
          </w:r>
          <w:r w:rsidR="003E7682">
            <w:rPr>
              <w:rFonts w:ascii="Arial" w:hAnsi="Arial" w:cs="Arial"/>
              <w:b/>
              <w:bCs/>
              <w:color w:val="808080"/>
              <w:sz w:val="20"/>
              <w:szCs w:val="20"/>
            </w:rPr>
            <w:t>Karl-Heinrich Narjes</w:t>
          </w:r>
          <w:r w:rsidR="004428E8">
            <w:rPr>
              <w:rFonts w:ascii="Arial" w:hAnsi="Arial" w:cs="Arial"/>
              <w:b/>
              <w:bCs/>
              <w:color w:val="808080"/>
              <w:sz w:val="20"/>
              <w:szCs w:val="20"/>
            </w:rPr>
            <w:t xml:space="preserve"> – </w:t>
          </w:r>
          <w:r w:rsidR="003E7682">
            <w:rPr>
              <w:rFonts w:ascii="Arial" w:hAnsi="Arial" w:cs="Arial"/>
              <w:b/>
              <w:bCs/>
              <w:color w:val="808080"/>
              <w:sz w:val="20"/>
              <w:szCs w:val="20"/>
            </w:rPr>
            <w:t>P</w:t>
          </w:r>
          <w:r>
            <w:rPr>
              <w:rFonts w:ascii="Arial" w:hAnsi="Arial" w:cs="Arial"/>
              <w:b/>
              <w:bCs/>
              <w:color w:val="808080"/>
              <w:sz w:val="20"/>
              <w:szCs w:val="20"/>
            </w:rPr>
            <w:t xml:space="preserve">rof. Dr. Sascha Götte </w:t>
          </w:r>
        </w:p>
        <w:p w:rsidR="00A76D75" w:rsidRDefault="00A76D75">
          <w:pPr>
            <w:rPr>
              <w:rFonts w:ascii="Arial" w:hAnsi="Arial" w:cs="Arial"/>
              <w:sz w:val="8"/>
              <w:szCs w:val="8"/>
            </w:rPr>
          </w:pPr>
        </w:p>
        <w:p w:rsidR="00A76D75" w:rsidRDefault="00A76D75">
          <w:pPr>
            <w:rPr>
              <w:rFonts w:ascii="Arial" w:hAnsi="Arial" w:cs="Arial"/>
              <w:sz w:val="8"/>
              <w:szCs w:val="8"/>
            </w:rPr>
          </w:pPr>
        </w:p>
        <w:p w:rsidR="00A76D75" w:rsidRDefault="00A76D75">
          <w:pPr>
            <w:rPr>
              <w:rFonts w:ascii="Arial" w:hAnsi="Arial" w:cs="Arial"/>
              <w:sz w:val="8"/>
              <w:szCs w:val="8"/>
            </w:rPr>
          </w:pPr>
        </w:p>
      </w:tc>
    </w:tr>
  </w:tbl>
  <w:p w:rsidR="00A76D75" w:rsidRDefault="00A76D75">
    <w:pP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66701"/>
    <w:multiLevelType w:val="singleLevel"/>
    <w:tmpl w:val="352653D8"/>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B1E504D"/>
    <w:multiLevelType w:val="multilevel"/>
    <w:tmpl w:val="CF6C1B50"/>
    <w:lvl w:ilvl="0">
      <w:start w:val="10"/>
      <w:numFmt w:val="decimal"/>
      <w:lvlText w:val="%1"/>
      <w:lvlJc w:val="left"/>
      <w:pPr>
        <w:tabs>
          <w:tab w:val="num" w:pos="2130"/>
        </w:tabs>
        <w:ind w:left="2130" w:hanging="2130"/>
      </w:pPr>
      <w:rPr>
        <w:rFonts w:ascii="Times New Roman" w:hAnsi="Times New Roman" w:cs="Times New Roman" w:hint="default"/>
      </w:rPr>
    </w:lvl>
    <w:lvl w:ilvl="1">
      <w:start w:val="15"/>
      <w:numFmt w:val="decimal"/>
      <w:lvlText w:val="%1.%2"/>
      <w:lvlJc w:val="left"/>
      <w:pPr>
        <w:tabs>
          <w:tab w:val="num" w:pos="2130"/>
        </w:tabs>
        <w:ind w:left="2130" w:hanging="2130"/>
      </w:pPr>
      <w:rPr>
        <w:rFonts w:ascii="Times New Roman" w:hAnsi="Times New Roman" w:cs="Times New Roman" w:hint="default"/>
      </w:rPr>
    </w:lvl>
    <w:lvl w:ilvl="2">
      <w:start w:val="1"/>
      <w:numFmt w:val="decimal"/>
      <w:lvlText w:val="%1.%2.%3"/>
      <w:lvlJc w:val="left"/>
      <w:pPr>
        <w:tabs>
          <w:tab w:val="num" w:pos="2130"/>
        </w:tabs>
        <w:ind w:left="2130" w:hanging="2130"/>
      </w:pPr>
      <w:rPr>
        <w:rFonts w:ascii="Times New Roman" w:hAnsi="Times New Roman" w:cs="Times New Roman" w:hint="default"/>
      </w:rPr>
    </w:lvl>
    <w:lvl w:ilvl="3">
      <w:start w:val="1"/>
      <w:numFmt w:val="decimal"/>
      <w:lvlText w:val="%1.%2.%3.%4"/>
      <w:lvlJc w:val="left"/>
      <w:pPr>
        <w:tabs>
          <w:tab w:val="num" w:pos="2130"/>
        </w:tabs>
        <w:ind w:left="2130" w:hanging="2130"/>
      </w:pPr>
      <w:rPr>
        <w:rFonts w:ascii="Times New Roman" w:hAnsi="Times New Roman" w:cs="Times New Roman" w:hint="default"/>
      </w:rPr>
    </w:lvl>
    <w:lvl w:ilvl="4">
      <w:start w:val="1"/>
      <w:numFmt w:val="decimal"/>
      <w:lvlText w:val="%1.%2.%3.%4.%5"/>
      <w:lvlJc w:val="left"/>
      <w:pPr>
        <w:tabs>
          <w:tab w:val="num" w:pos="2130"/>
        </w:tabs>
        <w:ind w:left="2130" w:hanging="2130"/>
      </w:pPr>
      <w:rPr>
        <w:rFonts w:ascii="Times New Roman" w:hAnsi="Times New Roman" w:cs="Times New Roman" w:hint="default"/>
      </w:rPr>
    </w:lvl>
    <w:lvl w:ilvl="5">
      <w:start w:val="1"/>
      <w:numFmt w:val="decimal"/>
      <w:lvlText w:val="%1.%2.%3.%4.%5.%6"/>
      <w:lvlJc w:val="left"/>
      <w:pPr>
        <w:tabs>
          <w:tab w:val="num" w:pos="2130"/>
        </w:tabs>
        <w:ind w:left="2130" w:hanging="2130"/>
      </w:pPr>
      <w:rPr>
        <w:rFonts w:ascii="Times New Roman" w:hAnsi="Times New Roman" w:cs="Times New Roman" w:hint="default"/>
      </w:rPr>
    </w:lvl>
    <w:lvl w:ilvl="6">
      <w:start w:val="1"/>
      <w:numFmt w:val="decimal"/>
      <w:lvlText w:val="%1.%2.%3.%4.%5.%6.%7"/>
      <w:lvlJc w:val="left"/>
      <w:pPr>
        <w:tabs>
          <w:tab w:val="num" w:pos="2130"/>
        </w:tabs>
        <w:ind w:left="2130" w:hanging="2130"/>
      </w:pPr>
      <w:rPr>
        <w:rFonts w:ascii="Times New Roman" w:hAnsi="Times New Roman" w:cs="Times New Roman" w:hint="default"/>
      </w:rPr>
    </w:lvl>
    <w:lvl w:ilvl="7">
      <w:start w:val="1"/>
      <w:numFmt w:val="decimal"/>
      <w:lvlText w:val="%1.%2.%3.%4.%5.%6.%7.%8"/>
      <w:lvlJc w:val="left"/>
      <w:pPr>
        <w:tabs>
          <w:tab w:val="num" w:pos="2130"/>
        </w:tabs>
        <w:ind w:left="2130" w:hanging="2130"/>
      </w:pPr>
      <w:rPr>
        <w:rFonts w:ascii="Times New Roman" w:hAnsi="Times New Roman" w:cs="Times New Roman" w:hint="default"/>
      </w:rPr>
    </w:lvl>
    <w:lvl w:ilvl="8">
      <w:start w:val="1"/>
      <w:numFmt w:val="decimal"/>
      <w:lvlText w:val="%1.%2.%3.%4.%5.%6.%7.%8.%9"/>
      <w:lvlJc w:val="left"/>
      <w:pPr>
        <w:tabs>
          <w:tab w:val="num" w:pos="2130"/>
        </w:tabs>
        <w:ind w:left="2130" w:hanging="2130"/>
      </w:pPr>
      <w:rPr>
        <w:rFonts w:ascii="Times New Roman" w:hAnsi="Times New Roman" w:cs="Times New Roman" w:hint="default"/>
      </w:rPr>
    </w:lvl>
  </w:abstractNum>
  <w:abstractNum w:abstractNumId="2">
    <w:nsid w:val="3F9F0826"/>
    <w:multiLevelType w:val="hybridMultilevel"/>
    <w:tmpl w:val="8EB0720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
    <w:nsid w:val="4FF3696D"/>
    <w:multiLevelType w:val="multilevel"/>
    <w:tmpl w:val="4502BB1E"/>
    <w:lvl w:ilvl="0">
      <w:start w:val="1"/>
      <w:numFmt w:val="decimal"/>
      <w:lvlText w:val="%1."/>
      <w:lvlJc w:val="left"/>
      <w:pPr>
        <w:tabs>
          <w:tab w:val="num" w:pos="567"/>
        </w:tabs>
        <w:ind w:firstLine="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
    <w:nsid w:val="503140F5"/>
    <w:multiLevelType w:val="singleLevel"/>
    <w:tmpl w:val="6F0A2B76"/>
    <w:lvl w:ilvl="0">
      <w:start w:val="5"/>
      <w:numFmt w:val="bullet"/>
      <w:lvlText w:val=""/>
      <w:lvlJc w:val="left"/>
      <w:pPr>
        <w:tabs>
          <w:tab w:val="num" w:pos="360"/>
        </w:tabs>
        <w:ind w:left="360" w:hanging="360"/>
      </w:pPr>
      <w:rPr>
        <w:rFonts w:ascii="Monotype Sorts" w:hAnsi="Monotype Sorts" w:cs="Monotype Sorts" w:hint="default"/>
      </w:rPr>
    </w:lvl>
  </w:abstractNum>
  <w:abstractNum w:abstractNumId="5">
    <w:nsid w:val="557E1CF8"/>
    <w:multiLevelType w:val="hybridMultilevel"/>
    <w:tmpl w:val="388A6E22"/>
    <w:lvl w:ilvl="0" w:tplc="B6E86990">
      <w:start w:val="1"/>
      <w:numFmt w:val="upperLetter"/>
      <w:lvlText w:val="%1."/>
      <w:lvlJc w:val="left"/>
      <w:pPr>
        <w:ind w:left="720" w:hanging="360"/>
      </w:pPr>
      <w:rPr>
        <w:rFonts w:ascii="Times New Roman" w:hAnsi="Times New Roman" w:cs="Times New Roman" w:hint="default"/>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6">
    <w:nsid w:val="686651D5"/>
    <w:multiLevelType w:val="singleLevel"/>
    <w:tmpl w:val="61CC6502"/>
    <w:lvl w:ilvl="0">
      <w:start w:val="1"/>
      <w:numFmt w:val="bullet"/>
      <w:lvlText w:val=""/>
      <w:lvlJc w:val="left"/>
      <w:pPr>
        <w:tabs>
          <w:tab w:val="num" w:pos="360"/>
        </w:tabs>
        <w:ind w:left="360" w:hanging="360"/>
      </w:pPr>
      <w:rPr>
        <w:rFonts w:ascii="Symbol" w:hAnsi="Symbol" w:cs="Symbol" w:hint="default"/>
      </w:rPr>
    </w:lvl>
  </w:abstractNum>
  <w:abstractNum w:abstractNumId="7">
    <w:nsid w:val="6D65025E"/>
    <w:multiLevelType w:val="multilevel"/>
    <w:tmpl w:val="EE20DA9A"/>
    <w:lvl w:ilvl="0">
      <w:start w:val="15"/>
      <w:numFmt w:val="decimal"/>
      <w:lvlText w:val="%1"/>
      <w:lvlJc w:val="left"/>
      <w:pPr>
        <w:tabs>
          <w:tab w:val="num" w:pos="2130"/>
        </w:tabs>
        <w:ind w:left="2130" w:hanging="2130"/>
      </w:pPr>
      <w:rPr>
        <w:rFonts w:ascii="Times New Roman" w:hAnsi="Times New Roman" w:cs="Times New Roman" w:hint="default"/>
      </w:rPr>
    </w:lvl>
    <w:lvl w:ilvl="1">
      <w:start w:val="20"/>
      <w:numFmt w:val="decimal"/>
      <w:lvlText w:val="%1.%2"/>
      <w:lvlJc w:val="left"/>
      <w:pPr>
        <w:tabs>
          <w:tab w:val="num" w:pos="2124"/>
        </w:tabs>
        <w:ind w:left="2124" w:hanging="2130"/>
      </w:pPr>
      <w:rPr>
        <w:rFonts w:ascii="Times New Roman" w:hAnsi="Times New Roman" w:cs="Times New Roman" w:hint="default"/>
      </w:rPr>
    </w:lvl>
    <w:lvl w:ilvl="2">
      <w:start w:val="1"/>
      <w:numFmt w:val="decimal"/>
      <w:lvlText w:val="%1.%2.%3"/>
      <w:lvlJc w:val="left"/>
      <w:pPr>
        <w:tabs>
          <w:tab w:val="num" w:pos="2118"/>
        </w:tabs>
        <w:ind w:left="2118" w:hanging="2130"/>
      </w:pPr>
      <w:rPr>
        <w:rFonts w:ascii="Times New Roman" w:hAnsi="Times New Roman" w:cs="Times New Roman" w:hint="default"/>
      </w:rPr>
    </w:lvl>
    <w:lvl w:ilvl="3">
      <w:start w:val="1"/>
      <w:numFmt w:val="decimal"/>
      <w:lvlText w:val="%1.%2.%3.%4"/>
      <w:lvlJc w:val="left"/>
      <w:pPr>
        <w:tabs>
          <w:tab w:val="num" w:pos="2112"/>
        </w:tabs>
        <w:ind w:left="2112" w:hanging="2130"/>
      </w:pPr>
      <w:rPr>
        <w:rFonts w:ascii="Times New Roman" w:hAnsi="Times New Roman" w:cs="Times New Roman" w:hint="default"/>
      </w:rPr>
    </w:lvl>
    <w:lvl w:ilvl="4">
      <w:start w:val="1"/>
      <w:numFmt w:val="decimal"/>
      <w:lvlText w:val="%1.%2.%3.%4.%5"/>
      <w:lvlJc w:val="left"/>
      <w:pPr>
        <w:tabs>
          <w:tab w:val="num" w:pos="2106"/>
        </w:tabs>
        <w:ind w:left="2106" w:hanging="2130"/>
      </w:pPr>
      <w:rPr>
        <w:rFonts w:ascii="Times New Roman" w:hAnsi="Times New Roman" w:cs="Times New Roman" w:hint="default"/>
      </w:rPr>
    </w:lvl>
    <w:lvl w:ilvl="5">
      <w:start w:val="1"/>
      <w:numFmt w:val="decimal"/>
      <w:lvlText w:val="%1.%2.%3.%4.%5.%6"/>
      <w:lvlJc w:val="left"/>
      <w:pPr>
        <w:tabs>
          <w:tab w:val="num" w:pos="2100"/>
        </w:tabs>
        <w:ind w:left="2100" w:hanging="2130"/>
      </w:pPr>
      <w:rPr>
        <w:rFonts w:ascii="Times New Roman" w:hAnsi="Times New Roman" w:cs="Times New Roman" w:hint="default"/>
      </w:rPr>
    </w:lvl>
    <w:lvl w:ilvl="6">
      <w:start w:val="1"/>
      <w:numFmt w:val="decimal"/>
      <w:lvlText w:val="%1.%2.%3.%4.%5.%6.%7"/>
      <w:lvlJc w:val="left"/>
      <w:pPr>
        <w:tabs>
          <w:tab w:val="num" w:pos="2094"/>
        </w:tabs>
        <w:ind w:left="2094" w:hanging="2130"/>
      </w:pPr>
      <w:rPr>
        <w:rFonts w:ascii="Times New Roman" w:hAnsi="Times New Roman" w:cs="Times New Roman" w:hint="default"/>
      </w:rPr>
    </w:lvl>
    <w:lvl w:ilvl="7">
      <w:start w:val="1"/>
      <w:numFmt w:val="decimal"/>
      <w:lvlText w:val="%1.%2.%3.%4.%5.%6.%7.%8"/>
      <w:lvlJc w:val="left"/>
      <w:pPr>
        <w:tabs>
          <w:tab w:val="num" w:pos="2088"/>
        </w:tabs>
        <w:ind w:left="2088" w:hanging="2130"/>
      </w:pPr>
      <w:rPr>
        <w:rFonts w:ascii="Times New Roman" w:hAnsi="Times New Roman" w:cs="Times New Roman" w:hint="default"/>
      </w:rPr>
    </w:lvl>
    <w:lvl w:ilvl="8">
      <w:start w:val="1"/>
      <w:numFmt w:val="decimal"/>
      <w:lvlText w:val="%1.%2.%3.%4.%5.%6.%7.%8.%9"/>
      <w:lvlJc w:val="left"/>
      <w:pPr>
        <w:tabs>
          <w:tab w:val="num" w:pos="2112"/>
        </w:tabs>
        <w:ind w:left="2112" w:hanging="2160"/>
      </w:pPr>
      <w:rPr>
        <w:rFonts w:ascii="Times New Roman" w:hAnsi="Times New Roman" w:cs="Times New Roman" w:hint="default"/>
      </w:rPr>
    </w:lvl>
  </w:abstractNum>
  <w:abstractNum w:abstractNumId="8">
    <w:nsid w:val="6E9D48A5"/>
    <w:multiLevelType w:val="singleLevel"/>
    <w:tmpl w:val="352653D8"/>
    <w:lvl w:ilvl="0">
      <w:numFmt w:val="bullet"/>
      <w:lvlText w:val="-"/>
      <w:lvlJc w:val="left"/>
      <w:pPr>
        <w:tabs>
          <w:tab w:val="num" w:pos="360"/>
        </w:tabs>
        <w:ind w:left="360" w:hanging="360"/>
      </w:pPr>
      <w:rPr>
        <w:rFonts w:ascii="Times New Roman" w:hAnsi="Times New Roman" w:cs="Times New Roman" w:hint="default"/>
      </w:rPr>
    </w:lvl>
  </w:abstractNum>
  <w:abstractNum w:abstractNumId="9">
    <w:nsid w:val="70BA534D"/>
    <w:multiLevelType w:val="multilevel"/>
    <w:tmpl w:val="FBDE4176"/>
    <w:lvl w:ilvl="0">
      <w:start w:val="12"/>
      <w:numFmt w:val="decimal"/>
      <w:lvlText w:val="%1"/>
      <w:lvlJc w:val="left"/>
      <w:pPr>
        <w:tabs>
          <w:tab w:val="num" w:pos="2130"/>
        </w:tabs>
        <w:ind w:left="2130" w:hanging="2130"/>
      </w:pPr>
      <w:rPr>
        <w:rFonts w:ascii="Times New Roman" w:hAnsi="Times New Roman" w:cs="Times New Roman" w:hint="default"/>
        <w:sz w:val="28"/>
        <w:szCs w:val="28"/>
      </w:rPr>
    </w:lvl>
    <w:lvl w:ilvl="1">
      <w:start w:val="40"/>
      <w:numFmt w:val="decimal"/>
      <w:lvlText w:val="%1.%2"/>
      <w:lvlJc w:val="left"/>
      <w:pPr>
        <w:tabs>
          <w:tab w:val="num" w:pos="2130"/>
        </w:tabs>
        <w:ind w:left="2130" w:hanging="2130"/>
      </w:pPr>
      <w:rPr>
        <w:rFonts w:ascii="Times New Roman" w:hAnsi="Times New Roman" w:cs="Times New Roman" w:hint="default"/>
        <w:sz w:val="28"/>
        <w:szCs w:val="28"/>
      </w:rPr>
    </w:lvl>
    <w:lvl w:ilvl="2">
      <w:start w:val="1"/>
      <w:numFmt w:val="decimal"/>
      <w:lvlText w:val="%1.%2.%3"/>
      <w:lvlJc w:val="left"/>
      <w:pPr>
        <w:tabs>
          <w:tab w:val="num" w:pos="2130"/>
        </w:tabs>
        <w:ind w:left="2130" w:hanging="2130"/>
      </w:pPr>
      <w:rPr>
        <w:rFonts w:ascii="Times New Roman" w:hAnsi="Times New Roman" w:cs="Times New Roman" w:hint="default"/>
        <w:sz w:val="28"/>
        <w:szCs w:val="28"/>
      </w:rPr>
    </w:lvl>
    <w:lvl w:ilvl="3">
      <w:start w:val="1"/>
      <w:numFmt w:val="decimal"/>
      <w:lvlText w:val="%1.%2.%3.%4"/>
      <w:lvlJc w:val="left"/>
      <w:pPr>
        <w:tabs>
          <w:tab w:val="num" w:pos="2130"/>
        </w:tabs>
        <w:ind w:left="2130" w:hanging="2130"/>
      </w:pPr>
      <w:rPr>
        <w:rFonts w:ascii="Times New Roman" w:hAnsi="Times New Roman" w:cs="Times New Roman" w:hint="default"/>
        <w:sz w:val="28"/>
        <w:szCs w:val="28"/>
      </w:rPr>
    </w:lvl>
    <w:lvl w:ilvl="4">
      <w:start w:val="1"/>
      <w:numFmt w:val="decimal"/>
      <w:lvlText w:val="%1.%2.%3.%4.%5"/>
      <w:lvlJc w:val="left"/>
      <w:pPr>
        <w:tabs>
          <w:tab w:val="num" w:pos="2130"/>
        </w:tabs>
        <w:ind w:left="2130" w:hanging="2130"/>
      </w:pPr>
      <w:rPr>
        <w:rFonts w:ascii="Times New Roman" w:hAnsi="Times New Roman" w:cs="Times New Roman" w:hint="default"/>
        <w:sz w:val="28"/>
        <w:szCs w:val="28"/>
      </w:rPr>
    </w:lvl>
    <w:lvl w:ilvl="5">
      <w:start w:val="1"/>
      <w:numFmt w:val="decimal"/>
      <w:lvlText w:val="%1.%2.%3.%4.%5.%6"/>
      <w:lvlJc w:val="left"/>
      <w:pPr>
        <w:tabs>
          <w:tab w:val="num" w:pos="2130"/>
        </w:tabs>
        <w:ind w:left="2130" w:hanging="2130"/>
      </w:pPr>
      <w:rPr>
        <w:rFonts w:ascii="Times New Roman" w:hAnsi="Times New Roman" w:cs="Times New Roman" w:hint="default"/>
        <w:sz w:val="28"/>
        <w:szCs w:val="28"/>
      </w:rPr>
    </w:lvl>
    <w:lvl w:ilvl="6">
      <w:start w:val="1"/>
      <w:numFmt w:val="decimal"/>
      <w:lvlText w:val="%1.%2.%3.%4.%5.%6.%7"/>
      <w:lvlJc w:val="left"/>
      <w:pPr>
        <w:tabs>
          <w:tab w:val="num" w:pos="2130"/>
        </w:tabs>
        <w:ind w:left="2130" w:hanging="2130"/>
      </w:pPr>
      <w:rPr>
        <w:rFonts w:ascii="Times New Roman" w:hAnsi="Times New Roman" w:cs="Times New Roman" w:hint="default"/>
        <w:sz w:val="28"/>
        <w:szCs w:val="28"/>
      </w:rPr>
    </w:lvl>
    <w:lvl w:ilvl="7">
      <w:start w:val="1"/>
      <w:numFmt w:val="decimal"/>
      <w:lvlText w:val="%1.%2.%3.%4.%5.%6.%7.%8"/>
      <w:lvlJc w:val="left"/>
      <w:pPr>
        <w:tabs>
          <w:tab w:val="num" w:pos="2130"/>
        </w:tabs>
        <w:ind w:left="2130" w:hanging="2130"/>
      </w:pPr>
      <w:rPr>
        <w:rFonts w:ascii="Times New Roman" w:hAnsi="Times New Roman" w:cs="Times New Roman" w:hint="default"/>
        <w:sz w:val="28"/>
        <w:szCs w:val="28"/>
      </w:rPr>
    </w:lvl>
    <w:lvl w:ilvl="8">
      <w:start w:val="1"/>
      <w:numFmt w:val="decimal"/>
      <w:lvlText w:val="%1.%2.%3.%4.%5.%6.%7.%8.%9"/>
      <w:lvlJc w:val="left"/>
      <w:pPr>
        <w:tabs>
          <w:tab w:val="num" w:pos="2130"/>
        </w:tabs>
        <w:ind w:left="2130" w:hanging="2130"/>
      </w:pPr>
      <w:rPr>
        <w:rFonts w:ascii="Times New Roman" w:hAnsi="Times New Roman" w:cs="Times New Roman" w:hint="default"/>
        <w:sz w:val="28"/>
        <w:szCs w:val="28"/>
      </w:rPr>
    </w:lvl>
  </w:abstractNum>
  <w:abstractNum w:abstractNumId="10">
    <w:nsid w:val="789B209B"/>
    <w:multiLevelType w:val="multilevel"/>
    <w:tmpl w:val="1E841344"/>
    <w:lvl w:ilvl="0">
      <w:start w:val="13"/>
      <w:numFmt w:val="decimal"/>
      <w:lvlText w:val="%1"/>
      <w:lvlJc w:val="left"/>
      <w:pPr>
        <w:tabs>
          <w:tab w:val="num" w:pos="2130"/>
        </w:tabs>
        <w:ind w:left="2130" w:hanging="2130"/>
      </w:pPr>
      <w:rPr>
        <w:rFonts w:ascii="Times New Roman" w:hAnsi="Times New Roman" w:cs="Times New Roman" w:hint="default"/>
      </w:rPr>
    </w:lvl>
    <w:lvl w:ilvl="1">
      <w:start w:val="50"/>
      <w:numFmt w:val="decimal"/>
      <w:lvlText w:val="%1.%2"/>
      <w:lvlJc w:val="left"/>
      <w:pPr>
        <w:tabs>
          <w:tab w:val="num" w:pos="2130"/>
        </w:tabs>
        <w:ind w:left="2130" w:hanging="2130"/>
      </w:pPr>
      <w:rPr>
        <w:rFonts w:ascii="Times New Roman" w:hAnsi="Times New Roman" w:cs="Times New Roman" w:hint="default"/>
      </w:rPr>
    </w:lvl>
    <w:lvl w:ilvl="2">
      <w:start w:val="1"/>
      <w:numFmt w:val="decimal"/>
      <w:lvlText w:val="%1.%2.%3"/>
      <w:lvlJc w:val="left"/>
      <w:pPr>
        <w:tabs>
          <w:tab w:val="num" w:pos="2130"/>
        </w:tabs>
        <w:ind w:left="2130" w:hanging="2130"/>
      </w:pPr>
      <w:rPr>
        <w:rFonts w:ascii="Times New Roman" w:hAnsi="Times New Roman" w:cs="Times New Roman" w:hint="default"/>
      </w:rPr>
    </w:lvl>
    <w:lvl w:ilvl="3">
      <w:start w:val="1"/>
      <w:numFmt w:val="decimal"/>
      <w:lvlText w:val="%1.%2.%3.%4"/>
      <w:lvlJc w:val="left"/>
      <w:pPr>
        <w:tabs>
          <w:tab w:val="num" w:pos="2130"/>
        </w:tabs>
        <w:ind w:left="2130" w:hanging="2130"/>
      </w:pPr>
      <w:rPr>
        <w:rFonts w:ascii="Times New Roman" w:hAnsi="Times New Roman" w:cs="Times New Roman" w:hint="default"/>
      </w:rPr>
    </w:lvl>
    <w:lvl w:ilvl="4">
      <w:start w:val="1"/>
      <w:numFmt w:val="decimal"/>
      <w:lvlText w:val="%1.%2.%3.%4.%5"/>
      <w:lvlJc w:val="left"/>
      <w:pPr>
        <w:tabs>
          <w:tab w:val="num" w:pos="2130"/>
        </w:tabs>
        <w:ind w:left="2130" w:hanging="2130"/>
      </w:pPr>
      <w:rPr>
        <w:rFonts w:ascii="Times New Roman" w:hAnsi="Times New Roman" w:cs="Times New Roman" w:hint="default"/>
      </w:rPr>
    </w:lvl>
    <w:lvl w:ilvl="5">
      <w:start w:val="1"/>
      <w:numFmt w:val="decimal"/>
      <w:lvlText w:val="%1.%2.%3.%4.%5.%6"/>
      <w:lvlJc w:val="left"/>
      <w:pPr>
        <w:tabs>
          <w:tab w:val="num" w:pos="2130"/>
        </w:tabs>
        <w:ind w:left="2130" w:hanging="2130"/>
      </w:pPr>
      <w:rPr>
        <w:rFonts w:ascii="Times New Roman" w:hAnsi="Times New Roman" w:cs="Times New Roman" w:hint="default"/>
      </w:rPr>
    </w:lvl>
    <w:lvl w:ilvl="6">
      <w:start w:val="1"/>
      <w:numFmt w:val="decimal"/>
      <w:lvlText w:val="%1.%2.%3.%4.%5.%6.%7"/>
      <w:lvlJc w:val="left"/>
      <w:pPr>
        <w:tabs>
          <w:tab w:val="num" w:pos="2130"/>
        </w:tabs>
        <w:ind w:left="2130" w:hanging="2130"/>
      </w:pPr>
      <w:rPr>
        <w:rFonts w:ascii="Times New Roman" w:hAnsi="Times New Roman" w:cs="Times New Roman" w:hint="default"/>
      </w:rPr>
    </w:lvl>
    <w:lvl w:ilvl="7">
      <w:start w:val="1"/>
      <w:numFmt w:val="decimal"/>
      <w:lvlText w:val="%1.%2.%3.%4.%5.%6.%7.%8"/>
      <w:lvlJc w:val="left"/>
      <w:pPr>
        <w:tabs>
          <w:tab w:val="num" w:pos="2130"/>
        </w:tabs>
        <w:ind w:left="2130" w:hanging="213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num w:numId="1">
    <w:abstractNumId w:val="8"/>
  </w:num>
  <w:num w:numId="2">
    <w:abstractNumId w:val="6"/>
  </w:num>
  <w:num w:numId="3">
    <w:abstractNumId w:val="0"/>
  </w:num>
  <w:num w:numId="4">
    <w:abstractNumId w:val="3"/>
  </w:num>
  <w:num w:numId="5">
    <w:abstractNumId w:val="4"/>
  </w:num>
  <w:num w:numId="6">
    <w:abstractNumId w:val="1"/>
  </w:num>
  <w:num w:numId="7">
    <w:abstractNumId w:val="10"/>
  </w:num>
  <w:num w:numId="8">
    <w:abstractNumId w:val="9"/>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autoHyphenation/>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D75"/>
    <w:rsid w:val="00026BB2"/>
    <w:rsid w:val="00081439"/>
    <w:rsid w:val="000B3B1B"/>
    <w:rsid w:val="000C7EB2"/>
    <w:rsid w:val="000D32C0"/>
    <w:rsid w:val="000F0818"/>
    <w:rsid w:val="00103CF7"/>
    <w:rsid w:val="00103FA5"/>
    <w:rsid w:val="00113EF8"/>
    <w:rsid w:val="0011508A"/>
    <w:rsid w:val="00186B2B"/>
    <w:rsid w:val="001A1C23"/>
    <w:rsid w:val="001B4338"/>
    <w:rsid w:val="00206C75"/>
    <w:rsid w:val="0024251F"/>
    <w:rsid w:val="00263913"/>
    <w:rsid w:val="002A31B4"/>
    <w:rsid w:val="002B2A73"/>
    <w:rsid w:val="002B7E38"/>
    <w:rsid w:val="002C0E0C"/>
    <w:rsid w:val="002C6945"/>
    <w:rsid w:val="002D72B6"/>
    <w:rsid w:val="002F4BA0"/>
    <w:rsid w:val="002F67A5"/>
    <w:rsid w:val="00310C96"/>
    <w:rsid w:val="00326944"/>
    <w:rsid w:val="00355619"/>
    <w:rsid w:val="00367F24"/>
    <w:rsid w:val="00375E4C"/>
    <w:rsid w:val="00387E98"/>
    <w:rsid w:val="003B3677"/>
    <w:rsid w:val="003B7F21"/>
    <w:rsid w:val="003D4126"/>
    <w:rsid w:val="003E7682"/>
    <w:rsid w:val="003F1B12"/>
    <w:rsid w:val="0040112B"/>
    <w:rsid w:val="00415171"/>
    <w:rsid w:val="00421E54"/>
    <w:rsid w:val="00426BA1"/>
    <w:rsid w:val="004428E8"/>
    <w:rsid w:val="00480010"/>
    <w:rsid w:val="0048055C"/>
    <w:rsid w:val="004F03DF"/>
    <w:rsid w:val="00517792"/>
    <w:rsid w:val="00532E87"/>
    <w:rsid w:val="00540013"/>
    <w:rsid w:val="0056444C"/>
    <w:rsid w:val="005A7C86"/>
    <w:rsid w:val="005E5C8D"/>
    <w:rsid w:val="005E62AF"/>
    <w:rsid w:val="005F039C"/>
    <w:rsid w:val="00607442"/>
    <w:rsid w:val="0062562B"/>
    <w:rsid w:val="00685D6A"/>
    <w:rsid w:val="006B79EE"/>
    <w:rsid w:val="006D7513"/>
    <w:rsid w:val="006E26F4"/>
    <w:rsid w:val="0071409F"/>
    <w:rsid w:val="00714DB8"/>
    <w:rsid w:val="007359FE"/>
    <w:rsid w:val="00737256"/>
    <w:rsid w:val="00762B98"/>
    <w:rsid w:val="007C68AF"/>
    <w:rsid w:val="007D743E"/>
    <w:rsid w:val="007F4AC8"/>
    <w:rsid w:val="00803F0A"/>
    <w:rsid w:val="008235C7"/>
    <w:rsid w:val="0082772B"/>
    <w:rsid w:val="008429C5"/>
    <w:rsid w:val="00857319"/>
    <w:rsid w:val="008604C7"/>
    <w:rsid w:val="0088093B"/>
    <w:rsid w:val="008A0C13"/>
    <w:rsid w:val="008B2438"/>
    <w:rsid w:val="008E7893"/>
    <w:rsid w:val="008E7B5C"/>
    <w:rsid w:val="008F49BE"/>
    <w:rsid w:val="0092019A"/>
    <w:rsid w:val="00974B69"/>
    <w:rsid w:val="009F42B8"/>
    <w:rsid w:val="00A0079E"/>
    <w:rsid w:val="00A70622"/>
    <w:rsid w:val="00A72DD6"/>
    <w:rsid w:val="00A72F1C"/>
    <w:rsid w:val="00A76D75"/>
    <w:rsid w:val="00AA34E9"/>
    <w:rsid w:val="00AB640A"/>
    <w:rsid w:val="00B16C1D"/>
    <w:rsid w:val="00B2687C"/>
    <w:rsid w:val="00B7319E"/>
    <w:rsid w:val="00B871C9"/>
    <w:rsid w:val="00BB69B7"/>
    <w:rsid w:val="00BE14A1"/>
    <w:rsid w:val="00BF3D3A"/>
    <w:rsid w:val="00C06908"/>
    <w:rsid w:val="00C1013B"/>
    <w:rsid w:val="00C30E89"/>
    <w:rsid w:val="00C3363C"/>
    <w:rsid w:val="00C42CD7"/>
    <w:rsid w:val="00C43158"/>
    <w:rsid w:val="00C45403"/>
    <w:rsid w:val="00C50C0D"/>
    <w:rsid w:val="00C57049"/>
    <w:rsid w:val="00C623F1"/>
    <w:rsid w:val="00C75225"/>
    <w:rsid w:val="00CB680F"/>
    <w:rsid w:val="00CC5B8B"/>
    <w:rsid w:val="00CF01FD"/>
    <w:rsid w:val="00D61CD2"/>
    <w:rsid w:val="00D64BEC"/>
    <w:rsid w:val="00D66B86"/>
    <w:rsid w:val="00D858A0"/>
    <w:rsid w:val="00D96B04"/>
    <w:rsid w:val="00D96E29"/>
    <w:rsid w:val="00DA6F5D"/>
    <w:rsid w:val="00DE1C71"/>
    <w:rsid w:val="00E14085"/>
    <w:rsid w:val="00E6179E"/>
    <w:rsid w:val="00EA061F"/>
    <w:rsid w:val="00EB447B"/>
    <w:rsid w:val="00EE6C2F"/>
    <w:rsid w:val="00EE6FD1"/>
    <w:rsid w:val="00F02A0F"/>
    <w:rsid w:val="00F04FDC"/>
    <w:rsid w:val="00F22DEA"/>
    <w:rsid w:val="00F27F43"/>
    <w:rsid w:val="00F53383"/>
    <w:rsid w:val="00F64FC4"/>
    <w:rsid w:val="00F715EF"/>
    <w:rsid w:val="00F768FB"/>
    <w:rsid w:val="00F76D73"/>
    <w:rsid w:val="00F81730"/>
    <w:rsid w:val="00F9181C"/>
    <w:rsid w:val="00F97C23"/>
    <w:rsid w:val="00FA0065"/>
    <w:rsid w:val="00FC03FC"/>
    <w:rsid w:val="00FE7D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FollowedHyperlink" w:unhideWhenUsed="1"/>
    <w:lsdException w:name="Strong" w:semiHidden="0" w:uiPriority="22" w:qFormat="1"/>
    <w:lsdException w:name="Emphasis" w:semiHidden="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Pr>
      <w:rFonts w:ascii="Times New Roman" w:hAnsi="Times New Roman"/>
      <w:sz w:val="24"/>
      <w:szCs w:val="24"/>
    </w:rPr>
  </w:style>
  <w:style w:type="paragraph" w:styleId="berschrift1">
    <w:name w:val="heading 1"/>
    <w:basedOn w:val="Standard"/>
    <w:next w:val="Standard"/>
    <w:link w:val="berschrift1Zchn"/>
    <w:uiPriority w:val="99"/>
    <w:qFormat/>
    <w:pPr>
      <w:keepNext/>
      <w:jc w:val="center"/>
      <w:outlineLvl w:val="0"/>
    </w:pPr>
    <w:rPr>
      <w:rFonts w:ascii="Arial" w:hAnsi="Arial" w:cs="Arial"/>
      <w:b/>
      <w:bCs/>
    </w:rPr>
  </w:style>
  <w:style w:type="paragraph" w:styleId="berschrift2">
    <w:name w:val="heading 2"/>
    <w:basedOn w:val="Standard"/>
    <w:next w:val="Standard"/>
    <w:link w:val="berschrift2Zchn"/>
    <w:uiPriority w:val="99"/>
    <w:qFormat/>
    <w:pPr>
      <w:keepNext/>
      <w:jc w:val="center"/>
      <w:outlineLvl w:val="1"/>
    </w:pPr>
    <w:rPr>
      <w:rFonts w:ascii="Arial" w:hAnsi="Arial" w:cs="Arial"/>
      <w:b/>
      <w:bCs/>
      <w:sz w:val="28"/>
      <w:szCs w:val="28"/>
    </w:rPr>
  </w:style>
  <w:style w:type="paragraph" w:styleId="berschrift3">
    <w:name w:val="heading 3"/>
    <w:basedOn w:val="Standard"/>
    <w:next w:val="Standard"/>
    <w:link w:val="berschrift3Zchn"/>
    <w:uiPriority w:val="99"/>
    <w:qFormat/>
    <w:pPr>
      <w:keepNext/>
      <w:jc w:val="both"/>
      <w:outlineLvl w:val="2"/>
    </w:pPr>
    <w:rPr>
      <w:rFonts w:ascii="Arial" w:hAnsi="Arial" w:cs="Arial"/>
      <w:b/>
      <w:bCs/>
      <w:sz w:val="20"/>
      <w:szCs w:val="20"/>
    </w:rPr>
  </w:style>
  <w:style w:type="paragraph" w:styleId="berschrift4">
    <w:name w:val="heading 4"/>
    <w:basedOn w:val="Standard"/>
    <w:next w:val="Standard"/>
    <w:link w:val="berschrift4Zchn"/>
    <w:uiPriority w:val="99"/>
    <w:qFormat/>
    <w:pPr>
      <w:keepNext/>
      <w:jc w:val="center"/>
      <w:outlineLvl w:val="3"/>
    </w:pPr>
    <w:rPr>
      <w:rFonts w:ascii="Arial" w:hAnsi="Arial" w:cs="Arial"/>
      <w:b/>
      <w:bCs/>
      <w:sz w:val="36"/>
      <w:szCs w:val="36"/>
    </w:rPr>
  </w:style>
  <w:style w:type="paragraph" w:styleId="berschrift5">
    <w:name w:val="heading 5"/>
    <w:basedOn w:val="Standard"/>
    <w:next w:val="Standard"/>
    <w:link w:val="berschrift5Zchn"/>
    <w:uiPriority w:val="99"/>
    <w:qFormat/>
    <w:pPr>
      <w:keepNext/>
      <w:outlineLvl w:val="4"/>
    </w:pPr>
    <w:rPr>
      <w:rFonts w:ascii="Arial" w:hAnsi="Arial" w:cs="Arial"/>
      <w:i/>
      <w:iCs/>
    </w:rPr>
  </w:style>
  <w:style w:type="paragraph" w:styleId="berschrift6">
    <w:name w:val="heading 6"/>
    <w:basedOn w:val="Standard"/>
    <w:next w:val="Standard"/>
    <w:link w:val="berschrift6Zchn"/>
    <w:uiPriority w:val="99"/>
    <w:qFormat/>
    <w:pPr>
      <w:keepNext/>
      <w:ind w:left="72"/>
      <w:jc w:val="center"/>
      <w:outlineLvl w:val="5"/>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6D75"/>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A76D75"/>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A76D75"/>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A76D75"/>
    <w:rPr>
      <w:b/>
      <w:bCs/>
      <w:sz w:val="28"/>
      <w:szCs w:val="28"/>
    </w:rPr>
  </w:style>
  <w:style w:type="character" w:customStyle="1" w:styleId="berschrift5Zchn">
    <w:name w:val="Überschrift 5 Zchn"/>
    <w:basedOn w:val="Absatz-Standardschriftart"/>
    <w:link w:val="berschrift5"/>
    <w:uiPriority w:val="9"/>
    <w:semiHidden/>
    <w:rsid w:val="00A76D75"/>
    <w:rPr>
      <w:b/>
      <w:bCs/>
      <w:i/>
      <w:iCs/>
      <w:sz w:val="26"/>
      <w:szCs w:val="26"/>
    </w:rPr>
  </w:style>
  <w:style w:type="character" w:customStyle="1" w:styleId="berschrift6Zchn">
    <w:name w:val="Überschrift 6 Zchn"/>
    <w:basedOn w:val="Absatz-Standardschriftart"/>
    <w:link w:val="berschrift6"/>
    <w:uiPriority w:val="9"/>
    <w:semiHidden/>
    <w:rsid w:val="00A76D75"/>
    <w:rPr>
      <w:b/>
      <w:bCs/>
    </w:rPr>
  </w:style>
  <w:style w:type="paragraph" w:styleId="Textkrper">
    <w:name w:val="Body Text"/>
    <w:basedOn w:val="Standard"/>
    <w:link w:val="TextkrperZchn"/>
    <w:uiPriority w:val="99"/>
    <w:pPr>
      <w:jc w:val="both"/>
    </w:pPr>
    <w:rPr>
      <w:rFonts w:ascii="Arial" w:hAnsi="Arial" w:cs="Arial"/>
      <w:color w:val="FF0000"/>
    </w:rPr>
  </w:style>
  <w:style w:type="character" w:customStyle="1" w:styleId="TextkrperZchn">
    <w:name w:val="Textkörper Zchn"/>
    <w:basedOn w:val="Absatz-Standardschriftart"/>
    <w:link w:val="Textkrper"/>
    <w:uiPriority w:val="99"/>
    <w:semiHidden/>
    <w:rsid w:val="00A76D75"/>
    <w:rPr>
      <w:rFonts w:ascii="Times New Roman" w:hAnsi="Times New Roman"/>
      <w:sz w:val="24"/>
      <w:szCs w:val="24"/>
    </w:rPr>
  </w:style>
  <w:style w:type="paragraph" w:styleId="Textkrper2">
    <w:name w:val="Body Text 2"/>
    <w:basedOn w:val="Standard"/>
    <w:link w:val="Textkrper2Zchn"/>
    <w:uiPriority w:val="99"/>
    <w:pPr>
      <w:jc w:val="both"/>
    </w:pPr>
    <w:rPr>
      <w:rFonts w:ascii="Arial" w:hAnsi="Arial" w:cs="Arial"/>
    </w:rPr>
  </w:style>
  <w:style w:type="character" w:customStyle="1" w:styleId="Textkrper2Zchn">
    <w:name w:val="Textkörper 2 Zchn"/>
    <w:basedOn w:val="Absatz-Standardschriftart"/>
    <w:link w:val="Textkrper2"/>
    <w:uiPriority w:val="99"/>
    <w:semiHidden/>
    <w:rsid w:val="00A76D75"/>
    <w:rPr>
      <w:rFonts w:ascii="Times New Roman" w:hAnsi="Times New Roman"/>
      <w:sz w:val="24"/>
      <w:szCs w:val="24"/>
    </w:rPr>
  </w:style>
  <w:style w:type="paragraph" w:styleId="Textkrper3">
    <w:name w:val="Body Text 3"/>
    <w:basedOn w:val="Standard"/>
    <w:link w:val="Textkrper3Zchn"/>
    <w:uiPriority w:val="99"/>
    <w:pPr>
      <w:jc w:val="center"/>
    </w:pPr>
    <w:rPr>
      <w:rFonts w:ascii="Arial" w:hAnsi="Arial" w:cs="Arial"/>
      <w:b/>
      <w:bCs/>
      <w:sz w:val="32"/>
      <w:szCs w:val="32"/>
    </w:rPr>
  </w:style>
  <w:style w:type="character" w:customStyle="1" w:styleId="Textkrper3Zchn">
    <w:name w:val="Textkörper 3 Zchn"/>
    <w:basedOn w:val="Absatz-Standardschriftart"/>
    <w:link w:val="Textkrper3"/>
    <w:uiPriority w:val="99"/>
    <w:semiHidden/>
    <w:rsid w:val="00A76D75"/>
    <w:rPr>
      <w:rFonts w:ascii="Times New Roman" w:hAnsi="Times New Roman"/>
      <w:sz w:val="16"/>
      <w:szCs w:val="16"/>
    </w:rPr>
  </w:style>
  <w:style w:type="paragraph" w:styleId="Textkrper-Zeileneinzug">
    <w:name w:val="Body Text Indent"/>
    <w:basedOn w:val="Standard"/>
    <w:link w:val="Textkrper-ZeileneinzugZchn"/>
    <w:uiPriority w:val="99"/>
    <w:pPr>
      <w:ind w:left="72"/>
    </w:pPr>
    <w:rPr>
      <w:rFonts w:ascii="Arial" w:hAnsi="Arial" w:cs="Arial"/>
      <w:sz w:val="22"/>
      <w:szCs w:val="22"/>
    </w:rPr>
  </w:style>
  <w:style w:type="character" w:customStyle="1" w:styleId="Textkrper-ZeileneinzugZchn">
    <w:name w:val="Textkörper-Zeileneinzug Zchn"/>
    <w:basedOn w:val="Absatz-Standardschriftart"/>
    <w:link w:val="Textkrper-Zeileneinzug"/>
    <w:uiPriority w:val="99"/>
    <w:semiHidden/>
    <w:rsid w:val="00A76D75"/>
    <w:rPr>
      <w:rFonts w:ascii="Times New Roman" w:hAnsi="Times New Roman"/>
      <w:sz w:val="24"/>
      <w:szCs w:val="24"/>
    </w:rPr>
  </w:style>
  <w:style w:type="paragraph" w:styleId="Blocktext">
    <w:name w:val="Block Text"/>
    <w:basedOn w:val="Standard"/>
    <w:uiPriority w:val="99"/>
    <w:pPr>
      <w:ind w:left="213" w:right="218"/>
      <w:jc w:val="both"/>
    </w:pPr>
    <w:rPr>
      <w:sz w:val="22"/>
      <w:szCs w:val="22"/>
    </w:rPr>
  </w:style>
  <w:style w:type="paragraph" w:styleId="HTMLVorformatiert">
    <w:name w:val="HTML Preformatted"/>
    <w:basedOn w:val="Standard"/>
    <w:link w:val="HTMLVorformatiertZchn"/>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US"/>
    </w:rPr>
  </w:style>
  <w:style w:type="character" w:customStyle="1" w:styleId="HTMLVorformatiertZchn">
    <w:name w:val="HTML Vorformatiert Zchn"/>
    <w:basedOn w:val="Absatz-Standardschriftart"/>
    <w:link w:val="HTMLVorformatiert"/>
    <w:uiPriority w:val="99"/>
    <w:semiHidden/>
    <w:rsid w:val="00A76D75"/>
    <w:rPr>
      <w:rFonts w:ascii="Courier New" w:hAnsi="Courier New" w:cs="Courier New"/>
      <w:sz w:val="20"/>
      <w:szCs w:val="20"/>
    </w:rPr>
  </w:style>
  <w:style w:type="character" w:styleId="HTMLSchreibmaschine">
    <w:name w:val="HTML Typewriter"/>
    <w:basedOn w:val="Absatz-Standardschriftart"/>
    <w:uiPriority w:val="99"/>
    <w:rPr>
      <w:rFonts w:ascii="Courier New" w:eastAsia="Times New Roman" w:hAnsi="Courier New" w:cs="Courier New"/>
      <w:sz w:val="20"/>
      <w:szCs w:val="20"/>
    </w:rPr>
  </w:style>
  <w:style w:type="character" w:styleId="Hyperlink">
    <w:name w:val="Hyperlink"/>
    <w:basedOn w:val="Absatz-Standardschriftart"/>
    <w:uiPriority w:val="99"/>
    <w:rPr>
      <w:color w:val="0000FF"/>
      <w:u w:val="single"/>
    </w:rPr>
  </w:style>
  <w:style w:type="paragraph" w:styleId="Kopfzeile">
    <w:name w:val="header"/>
    <w:basedOn w:val="Standard"/>
    <w:link w:val="KopfzeileZchn"/>
    <w:uiPriority w:val="99"/>
    <w:pPr>
      <w:tabs>
        <w:tab w:val="center" w:pos="4536"/>
        <w:tab w:val="right" w:pos="9072"/>
      </w:tabs>
    </w:pPr>
    <w:rPr>
      <w:rFonts w:cs="Times New Roman"/>
    </w:rPr>
  </w:style>
  <w:style w:type="character" w:customStyle="1" w:styleId="KopfzeileZchn">
    <w:name w:val="Kopfzeile Zchn"/>
    <w:basedOn w:val="Absatz-Standardschriftart"/>
    <w:link w:val="Kopfzeile"/>
    <w:uiPriority w:val="99"/>
    <w:semiHidden/>
    <w:rsid w:val="00A76D75"/>
    <w:rPr>
      <w:rFonts w:ascii="Times New Roman" w:hAnsi="Times New Roman"/>
      <w:sz w:val="24"/>
      <w:szCs w:val="24"/>
    </w:rPr>
  </w:style>
  <w:style w:type="paragraph" w:styleId="Fuzeile">
    <w:name w:val="footer"/>
    <w:basedOn w:val="Standard"/>
    <w:link w:val="FuzeileZchn"/>
    <w:uiPriority w:val="99"/>
    <w:pPr>
      <w:tabs>
        <w:tab w:val="center" w:pos="4536"/>
        <w:tab w:val="right" w:pos="9072"/>
      </w:tabs>
    </w:pPr>
    <w:rPr>
      <w:rFonts w:cs="Times New Roman"/>
    </w:rPr>
  </w:style>
  <w:style w:type="character" w:customStyle="1" w:styleId="FuzeileZchn">
    <w:name w:val="Fußzeile Zchn"/>
    <w:basedOn w:val="Absatz-Standardschriftart"/>
    <w:link w:val="Fuzeile"/>
    <w:uiPriority w:val="99"/>
    <w:semiHidden/>
    <w:rsid w:val="00A76D75"/>
    <w:rPr>
      <w:rFonts w:ascii="Times New Roman" w:hAnsi="Times New Roman"/>
      <w:sz w:val="24"/>
      <w:szCs w:val="24"/>
    </w:rPr>
  </w:style>
  <w:style w:type="paragraph" w:styleId="StandardWeb">
    <w:name w:val="Normal (Web)"/>
    <w:basedOn w:val="Standard"/>
    <w:uiPriority w:val="99"/>
    <w:pPr>
      <w:spacing w:before="100" w:beforeAutospacing="1" w:after="100" w:afterAutospacing="1"/>
    </w:pPr>
    <w:rPr>
      <w:rFonts w:cs="Times New Roman"/>
      <w:lang w:val="de-CH" w:eastAsia="de-CH"/>
    </w:rPr>
  </w:style>
  <w:style w:type="paragraph" w:styleId="Dokumentstruktur">
    <w:name w:val="Document Map"/>
    <w:basedOn w:val="Standard"/>
    <w:link w:val="DokumentstrukturZchn"/>
    <w:uiPriority w:val="99"/>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A76D75"/>
    <w:rPr>
      <w:rFonts w:ascii="Times New Roman" w:hAnsi="Times New Roman" w:cs="Times New Roman"/>
      <w:sz w:val="0"/>
      <w:szCs w:val="0"/>
    </w:rPr>
  </w:style>
  <w:style w:type="character" w:styleId="Hervorhebung">
    <w:name w:val="Emphasis"/>
    <w:basedOn w:val="Absatz-Standardschriftart"/>
    <w:uiPriority w:val="99"/>
    <w:qFormat/>
    <w:rPr>
      <w:b/>
      <w:bCs/>
    </w:rPr>
  </w:style>
  <w:style w:type="character" w:customStyle="1" w:styleId="PlainTextChar">
    <w:name w:val="Plain Text Char"/>
    <w:uiPriority w:val="99"/>
    <w:rPr>
      <w:rFonts w:ascii="Consolas" w:hAnsi="Consolas" w:cs="Consolas"/>
      <w:sz w:val="21"/>
      <w:szCs w:val="21"/>
    </w:rPr>
  </w:style>
  <w:style w:type="paragraph" w:styleId="NurText">
    <w:name w:val="Plain Text"/>
    <w:basedOn w:val="Standard"/>
    <w:link w:val="NurTextZchn"/>
    <w:uiPriority w:val="99"/>
    <w:rPr>
      <w:rFonts w:ascii="Consolas" w:hAnsi="Consolas" w:cs="Consolas"/>
      <w:sz w:val="21"/>
      <w:szCs w:val="21"/>
    </w:rPr>
  </w:style>
  <w:style w:type="character" w:customStyle="1" w:styleId="NurTextZchn">
    <w:name w:val="Nur Text Zchn"/>
    <w:basedOn w:val="Absatz-Standardschriftart"/>
    <w:link w:val="NurText"/>
    <w:uiPriority w:val="99"/>
    <w:semiHidden/>
    <w:rsid w:val="00A76D75"/>
    <w:rPr>
      <w:rFonts w:ascii="Courier New" w:hAnsi="Courier New" w:cs="Courier New"/>
      <w:sz w:val="20"/>
      <w:szCs w:val="20"/>
    </w:rPr>
  </w:style>
  <w:style w:type="character" w:customStyle="1" w:styleId="NurTextZchn1">
    <w:name w:val="Nur Text Zchn1"/>
    <w:uiPriority w:val="99"/>
    <w:rPr>
      <w:rFonts w:ascii="Courier New" w:hAnsi="Courier New" w:cs="Courier New"/>
    </w:rPr>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rPr>
      <w:rFonts w:ascii="Tahoma" w:hAnsi="Tahoma" w:cs="Tahoma"/>
      <w:sz w:val="16"/>
      <w:szCs w:val="16"/>
    </w:rPr>
  </w:style>
  <w:style w:type="paragraph" w:styleId="KeinLeerraum">
    <w:name w:val="No Spacing"/>
    <w:uiPriority w:val="1"/>
    <w:qFormat/>
    <w:rsid w:val="0040112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FollowedHyperlink" w:unhideWhenUsed="1"/>
    <w:lsdException w:name="Strong" w:semiHidden="0" w:uiPriority="22" w:qFormat="1"/>
    <w:lsdException w:name="Emphasis" w:semiHidden="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Pr>
      <w:rFonts w:ascii="Times New Roman" w:hAnsi="Times New Roman"/>
      <w:sz w:val="24"/>
      <w:szCs w:val="24"/>
    </w:rPr>
  </w:style>
  <w:style w:type="paragraph" w:styleId="berschrift1">
    <w:name w:val="heading 1"/>
    <w:basedOn w:val="Standard"/>
    <w:next w:val="Standard"/>
    <w:link w:val="berschrift1Zchn"/>
    <w:uiPriority w:val="99"/>
    <w:qFormat/>
    <w:pPr>
      <w:keepNext/>
      <w:jc w:val="center"/>
      <w:outlineLvl w:val="0"/>
    </w:pPr>
    <w:rPr>
      <w:rFonts w:ascii="Arial" w:hAnsi="Arial" w:cs="Arial"/>
      <w:b/>
      <w:bCs/>
    </w:rPr>
  </w:style>
  <w:style w:type="paragraph" w:styleId="berschrift2">
    <w:name w:val="heading 2"/>
    <w:basedOn w:val="Standard"/>
    <w:next w:val="Standard"/>
    <w:link w:val="berschrift2Zchn"/>
    <w:uiPriority w:val="99"/>
    <w:qFormat/>
    <w:pPr>
      <w:keepNext/>
      <w:jc w:val="center"/>
      <w:outlineLvl w:val="1"/>
    </w:pPr>
    <w:rPr>
      <w:rFonts w:ascii="Arial" w:hAnsi="Arial" w:cs="Arial"/>
      <w:b/>
      <w:bCs/>
      <w:sz w:val="28"/>
      <w:szCs w:val="28"/>
    </w:rPr>
  </w:style>
  <w:style w:type="paragraph" w:styleId="berschrift3">
    <w:name w:val="heading 3"/>
    <w:basedOn w:val="Standard"/>
    <w:next w:val="Standard"/>
    <w:link w:val="berschrift3Zchn"/>
    <w:uiPriority w:val="99"/>
    <w:qFormat/>
    <w:pPr>
      <w:keepNext/>
      <w:jc w:val="both"/>
      <w:outlineLvl w:val="2"/>
    </w:pPr>
    <w:rPr>
      <w:rFonts w:ascii="Arial" w:hAnsi="Arial" w:cs="Arial"/>
      <w:b/>
      <w:bCs/>
      <w:sz w:val="20"/>
      <w:szCs w:val="20"/>
    </w:rPr>
  </w:style>
  <w:style w:type="paragraph" w:styleId="berschrift4">
    <w:name w:val="heading 4"/>
    <w:basedOn w:val="Standard"/>
    <w:next w:val="Standard"/>
    <w:link w:val="berschrift4Zchn"/>
    <w:uiPriority w:val="99"/>
    <w:qFormat/>
    <w:pPr>
      <w:keepNext/>
      <w:jc w:val="center"/>
      <w:outlineLvl w:val="3"/>
    </w:pPr>
    <w:rPr>
      <w:rFonts w:ascii="Arial" w:hAnsi="Arial" w:cs="Arial"/>
      <w:b/>
      <w:bCs/>
      <w:sz w:val="36"/>
      <w:szCs w:val="36"/>
    </w:rPr>
  </w:style>
  <w:style w:type="paragraph" w:styleId="berschrift5">
    <w:name w:val="heading 5"/>
    <w:basedOn w:val="Standard"/>
    <w:next w:val="Standard"/>
    <w:link w:val="berschrift5Zchn"/>
    <w:uiPriority w:val="99"/>
    <w:qFormat/>
    <w:pPr>
      <w:keepNext/>
      <w:outlineLvl w:val="4"/>
    </w:pPr>
    <w:rPr>
      <w:rFonts w:ascii="Arial" w:hAnsi="Arial" w:cs="Arial"/>
      <w:i/>
      <w:iCs/>
    </w:rPr>
  </w:style>
  <w:style w:type="paragraph" w:styleId="berschrift6">
    <w:name w:val="heading 6"/>
    <w:basedOn w:val="Standard"/>
    <w:next w:val="Standard"/>
    <w:link w:val="berschrift6Zchn"/>
    <w:uiPriority w:val="99"/>
    <w:qFormat/>
    <w:pPr>
      <w:keepNext/>
      <w:ind w:left="72"/>
      <w:jc w:val="center"/>
      <w:outlineLvl w:val="5"/>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6D75"/>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A76D75"/>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A76D75"/>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A76D75"/>
    <w:rPr>
      <w:b/>
      <w:bCs/>
      <w:sz w:val="28"/>
      <w:szCs w:val="28"/>
    </w:rPr>
  </w:style>
  <w:style w:type="character" w:customStyle="1" w:styleId="berschrift5Zchn">
    <w:name w:val="Überschrift 5 Zchn"/>
    <w:basedOn w:val="Absatz-Standardschriftart"/>
    <w:link w:val="berschrift5"/>
    <w:uiPriority w:val="9"/>
    <w:semiHidden/>
    <w:rsid w:val="00A76D75"/>
    <w:rPr>
      <w:b/>
      <w:bCs/>
      <w:i/>
      <w:iCs/>
      <w:sz w:val="26"/>
      <w:szCs w:val="26"/>
    </w:rPr>
  </w:style>
  <w:style w:type="character" w:customStyle="1" w:styleId="berschrift6Zchn">
    <w:name w:val="Überschrift 6 Zchn"/>
    <w:basedOn w:val="Absatz-Standardschriftart"/>
    <w:link w:val="berschrift6"/>
    <w:uiPriority w:val="9"/>
    <w:semiHidden/>
    <w:rsid w:val="00A76D75"/>
    <w:rPr>
      <w:b/>
      <w:bCs/>
    </w:rPr>
  </w:style>
  <w:style w:type="paragraph" w:styleId="Textkrper">
    <w:name w:val="Body Text"/>
    <w:basedOn w:val="Standard"/>
    <w:link w:val="TextkrperZchn"/>
    <w:uiPriority w:val="99"/>
    <w:pPr>
      <w:jc w:val="both"/>
    </w:pPr>
    <w:rPr>
      <w:rFonts w:ascii="Arial" w:hAnsi="Arial" w:cs="Arial"/>
      <w:color w:val="FF0000"/>
    </w:rPr>
  </w:style>
  <w:style w:type="character" w:customStyle="1" w:styleId="TextkrperZchn">
    <w:name w:val="Textkörper Zchn"/>
    <w:basedOn w:val="Absatz-Standardschriftart"/>
    <w:link w:val="Textkrper"/>
    <w:uiPriority w:val="99"/>
    <w:semiHidden/>
    <w:rsid w:val="00A76D75"/>
    <w:rPr>
      <w:rFonts w:ascii="Times New Roman" w:hAnsi="Times New Roman"/>
      <w:sz w:val="24"/>
      <w:szCs w:val="24"/>
    </w:rPr>
  </w:style>
  <w:style w:type="paragraph" w:styleId="Textkrper2">
    <w:name w:val="Body Text 2"/>
    <w:basedOn w:val="Standard"/>
    <w:link w:val="Textkrper2Zchn"/>
    <w:uiPriority w:val="99"/>
    <w:pPr>
      <w:jc w:val="both"/>
    </w:pPr>
    <w:rPr>
      <w:rFonts w:ascii="Arial" w:hAnsi="Arial" w:cs="Arial"/>
    </w:rPr>
  </w:style>
  <w:style w:type="character" w:customStyle="1" w:styleId="Textkrper2Zchn">
    <w:name w:val="Textkörper 2 Zchn"/>
    <w:basedOn w:val="Absatz-Standardschriftart"/>
    <w:link w:val="Textkrper2"/>
    <w:uiPriority w:val="99"/>
    <w:semiHidden/>
    <w:rsid w:val="00A76D75"/>
    <w:rPr>
      <w:rFonts w:ascii="Times New Roman" w:hAnsi="Times New Roman"/>
      <w:sz w:val="24"/>
      <w:szCs w:val="24"/>
    </w:rPr>
  </w:style>
  <w:style w:type="paragraph" w:styleId="Textkrper3">
    <w:name w:val="Body Text 3"/>
    <w:basedOn w:val="Standard"/>
    <w:link w:val="Textkrper3Zchn"/>
    <w:uiPriority w:val="99"/>
    <w:pPr>
      <w:jc w:val="center"/>
    </w:pPr>
    <w:rPr>
      <w:rFonts w:ascii="Arial" w:hAnsi="Arial" w:cs="Arial"/>
      <w:b/>
      <w:bCs/>
      <w:sz w:val="32"/>
      <w:szCs w:val="32"/>
    </w:rPr>
  </w:style>
  <w:style w:type="character" w:customStyle="1" w:styleId="Textkrper3Zchn">
    <w:name w:val="Textkörper 3 Zchn"/>
    <w:basedOn w:val="Absatz-Standardschriftart"/>
    <w:link w:val="Textkrper3"/>
    <w:uiPriority w:val="99"/>
    <w:semiHidden/>
    <w:rsid w:val="00A76D75"/>
    <w:rPr>
      <w:rFonts w:ascii="Times New Roman" w:hAnsi="Times New Roman"/>
      <w:sz w:val="16"/>
      <w:szCs w:val="16"/>
    </w:rPr>
  </w:style>
  <w:style w:type="paragraph" w:styleId="Textkrper-Zeileneinzug">
    <w:name w:val="Body Text Indent"/>
    <w:basedOn w:val="Standard"/>
    <w:link w:val="Textkrper-ZeileneinzugZchn"/>
    <w:uiPriority w:val="99"/>
    <w:pPr>
      <w:ind w:left="72"/>
    </w:pPr>
    <w:rPr>
      <w:rFonts w:ascii="Arial" w:hAnsi="Arial" w:cs="Arial"/>
      <w:sz w:val="22"/>
      <w:szCs w:val="22"/>
    </w:rPr>
  </w:style>
  <w:style w:type="character" w:customStyle="1" w:styleId="Textkrper-ZeileneinzugZchn">
    <w:name w:val="Textkörper-Zeileneinzug Zchn"/>
    <w:basedOn w:val="Absatz-Standardschriftart"/>
    <w:link w:val="Textkrper-Zeileneinzug"/>
    <w:uiPriority w:val="99"/>
    <w:semiHidden/>
    <w:rsid w:val="00A76D75"/>
    <w:rPr>
      <w:rFonts w:ascii="Times New Roman" w:hAnsi="Times New Roman"/>
      <w:sz w:val="24"/>
      <w:szCs w:val="24"/>
    </w:rPr>
  </w:style>
  <w:style w:type="paragraph" w:styleId="Blocktext">
    <w:name w:val="Block Text"/>
    <w:basedOn w:val="Standard"/>
    <w:uiPriority w:val="99"/>
    <w:pPr>
      <w:ind w:left="213" w:right="218"/>
      <w:jc w:val="both"/>
    </w:pPr>
    <w:rPr>
      <w:sz w:val="22"/>
      <w:szCs w:val="22"/>
    </w:rPr>
  </w:style>
  <w:style w:type="paragraph" w:styleId="HTMLVorformatiert">
    <w:name w:val="HTML Preformatted"/>
    <w:basedOn w:val="Standard"/>
    <w:link w:val="HTMLVorformatiertZchn"/>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US"/>
    </w:rPr>
  </w:style>
  <w:style w:type="character" w:customStyle="1" w:styleId="HTMLVorformatiertZchn">
    <w:name w:val="HTML Vorformatiert Zchn"/>
    <w:basedOn w:val="Absatz-Standardschriftart"/>
    <w:link w:val="HTMLVorformatiert"/>
    <w:uiPriority w:val="99"/>
    <w:semiHidden/>
    <w:rsid w:val="00A76D75"/>
    <w:rPr>
      <w:rFonts w:ascii="Courier New" w:hAnsi="Courier New" w:cs="Courier New"/>
      <w:sz w:val="20"/>
      <w:szCs w:val="20"/>
    </w:rPr>
  </w:style>
  <w:style w:type="character" w:styleId="HTMLSchreibmaschine">
    <w:name w:val="HTML Typewriter"/>
    <w:basedOn w:val="Absatz-Standardschriftart"/>
    <w:uiPriority w:val="99"/>
    <w:rPr>
      <w:rFonts w:ascii="Courier New" w:eastAsia="Times New Roman" w:hAnsi="Courier New" w:cs="Courier New"/>
      <w:sz w:val="20"/>
      <w:szCs w:val="20"/>
    </w:rPr>
  </w:style>
  <w:style w:type="character" w:styleId="Hyperlink">
    <w:name w:val="Hyperlink"/>
    <w:basedOn w:val="Absatz-Standardschriftart"/>
    <w:uiPriority w:val="99"/>
    <w:rPr>
      <w:color w:val="0000FF"/>
      <w:u w:val="single"/>
    </w:rPr>
  </w:style>
  <w:style w:type="paragraph" w:styleId="Kopfzeile">
    <w:name w:val="header"/>
    <w:basedOn w:val="Standard"/>
    <w:link w:val="KopfzeileZchn"/>
    <w:uiPriority w:val="99"/>
    <w:pPr>
      <w:tabs>
        <w:tab w:val="center" w:pos="4536"/>
        <w:tab w:val="right" w:pos="9072"/>
      </w:tabs>
    </w:pPr>
    <w:rPr>
      <w:rFonts w:cs="Times New Roman"/>
    </w:rPr>
  </w:style>
  <w:style w:type="character" w:customStyle="1" w:styleId="KopfzeileZchn">
    <w:name w:val="Kopfzeile Zchn"/>
    <w:basedOn w:val="Absatz-Standardschriftart"/>
    <w:link w:val="Kopfzeile"/>
    <w:uiPriority w:val="99"/>
    <w:semiHidden/>
    <w:rsid w:val="00A76D75"/>
    <w:rPr>
      <w:rFonts w:ascii="Times New Roman" w:hAnsi="Times New Roman"/>
      <w:sz w:val="24"/>
      <w:szCs w:val="24"/>
    </w:rPr>
  </w:style>
  <w:style w:type="paragraph" w:styleId="Fuzeile">
    <w:name w:val="footer"/>
    <w:basedOn w:val="Standard"/>
    <w:link w:val="FuzeileZchn"/>
    <w:uiPriority w:val="99"/>
    <w:pPr>
      <w:tabs>
        <w:tab w:val="center" w:pos="4536"/>
        <w:tab w:val="right" w:pos="9072"/>
      </w:tabs>
    </w:pPr>
    <w:rPr>
      <w:rFonts w:cs="Times New Roman"/>
    </w:rPr>
  </w:style>
  <w:style w:type="character" w:customStyle="1" w:styleId="FuzeileZchn">
    <w:name w:val="Fußzeile Zchn"/>
    <w:basedOn w:val="Absatz-Standardschriftart"/>
    <w:link w:val="Fuzeile"/>
    <w:uiPriority w:val="99"/>
    <w:semiHidden/>
    <w:rsid w:val="00A76D75"/>
    <w:rPr>
      <w:rFonts w:ascii="Times New Roman" w:hAnsi="Times New Roman"/>
      <w:sz w:val="24"/>
      <w:szCs w:val="24"/>
    </w:rPr>
  </w:style>
  <w:style w:type="paragraph" w:styleId="StandardWeb">
    <w:name w:val="Normal (Web)"/>
    <w:basedOn w:val="Standard"/>
    <w:uiPriority w:val="99"/>
    <w:pPr>
      <w:spacing w:before="100" w:beforeAutospacing="1" w:after="100" w:afterAutospacing="1"/>
    </w:pPr>
    <w:rPr>
      <w:rFonts w:cs="Times New Roman"/>
      <w:lang w:val="de-CH" w:eastAsia="de-CH"/>
    </w:rPr>
  </w:style>
  <w:style w:type="paragraph" w:styleId="Dokumentstruktur">
    <w:name w:val="Document Map"/>
    <w:basedOn w:val="Standard"/>
    <w:link w:val="DokumentstrukturZchn"/>
    <w:uiPriority w:val="99"/>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A76D75"/>
    <w:rPr>
      <w:rFonts w:ascii="Times New Roman" w:hAnsi="Times New Roman" w:cs="Times New Roman"/>
      <w:sz w:val="0"/>
      <w:szCs w:val="0"/>
    </w:rPr>
  </w:style>
  <w:style w:type="character" w:styleId="Hervorhebung">
    <w:name w:val="Emphasis"/>
    <w:basedOn w:val="Absatz-Standardschriftart"/>
    <w:uiPriority w:val="99"/>
    <w:qFormat/>
    <w:rPr>
      <w:b/>
      <w:bCs/>
    </w:rPr>
  </w:style>
  <w:style w:type="character" w:customStyle="1" w:styleId="PlainTextChar">
    <w:name w:val="Plain Text Char"/>
    <w:uiPriority w:val="99"/>
    <w:rPr>
      <w:rFonts w:ascii="Consolas" w:hAnsi="Consolas" w:cs="Consolas"/>
      <w:sz w:val="21"/>
      <w:szCs w:val="21"/>
    </w:rPr>
  </w:style>
  <w:style w:type="paragraph" w:styleId="NurText">
    <w:name w:val="Plain Text"/>
    <w:basedOn w:val="Standard"/>
    <w:link w:val="NurTextZchn"/>
    <w:uiPriority w:val="99"/>
    <w:rPr>
      <w:rFonts w:ascii="Consolas" w:hAnsi="Consolas" w:cs="Consolas"/>
      <w:sz w:val="21"/>
      <w:szCs w:val="21"/>
    </w:rPr>
  </w:style>
  <w:style w:type="character" w:customStyle="1" w:styleId="NurTextZchn">
    <w:name w:val="Nur Text Zchn"/>
    <w:basedOn w:val="Absatz-Standardschriftart"/>
    <w:link w:val="NurText"/>
    <w:uiPriority w:val="99"/>
    <w:semiHidden/>
    <w:rsid w:val="00A76D75"/>
    <w:rPr>
      <w:rFonts w:ascii="Courier New" w:hAnsi="Courier New" w:cs="Courier New"/>
      <w:sz w:val="20"/>
      <w:szCs w:val="20"/>
    </w:rPr>
  </w:style>
  <w:style w:type="character" w:customStyle="1" w:styleId="NurTextZchn1">
    <w:name w:val="Nur Text Zchn1"/>
    <w:uiPriority w:val="99"/>
    <w:rPr>
      <w:rFonts w:ascii="Courier New" w:hAnsi="Courier New" w:cs="Courier New"/>
    </w:rPr>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rPr>
      <w:rFonts w:ascii="Tahoma" w:hAnsi="Tahoma" w:cs="Tahoma"/>
      <w:sz w:val="16"/>
      <w:szCs w:val="16"/>
    </w:rPr>
  </w:style>
  <w:style w:type="paragraph" w:styleId="KeinLeerraum">
    <w:name w:val="No Spacing"/>
    <w:uiPriority w:val="1"/>
    <w:qFormat/>
    <w:rsid w:val="0040112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97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2628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QT Spotlight Hamburg 2013</vt:lpstr>
    </vt:vector>
  </TitlesOfParts>
  <Company>Quantum Transition</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QT Spotlight Hamburg 2013</dc:title>
  <dc:creator>Quantum Transition</dc:creator>
  <cp:lastModifiedBy>HildburgSpiegel</cp:lastModifiedBy>
  <cp:revision>2</cp:revision>
  <cp:lastPrinted>2012-06-11T16:12:00Z</cp:lastPrinted>
  <dcterms:created xsi:type="dcterms:W3CDTF">2016-02-26T13:28:00Z</dcterms:created>
  <dcterms:modified xsi:type="dcterms:W3CDTF">2016-02-26T13:28:00Z</dcterms:modified>
</cp:coreProperties>
</file>